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43" w:rsidRDefault="00C209E9">
      <w:pPr>
        <w:pStyle w:val="1"/>
        <w:spacing w:before="73"/>
        <w:ind w:left="6169" w:right="7050"/>
        <w:jc w:val="center"/>
      </w:pPr>
      <w:r>
        <w:rPr>
          <w:color w:val="111111"/>
        </w:rPr>
        <w:t>ИКТ – стратегия</w:t>
      </w:r>
    </w:p>
    <w:p w:rsidR="00D96143" w:rsidRDefault="00C209E9">
      <w:pPr>
        <w:spacing w:line="275" w:lineRule="exact"/>
        <w:ind w:left="1884"/>
        <w:rPr>
          <w:b/>
          <w:sz w:val="24"/>
        </w:rPr>
      </w:pPr>
      <w:r>
        <w:rPr>
          <w:b/>
          <w:color w:val="111111"/>
          <w:sz w:val="24"/>
        </w:rPr>
        <w:t>муниципального бюджетного дошкольного образовательно</w:t>
      </w:r>
      <w:r w:rsidR="00E53105">
        <w:rPr>
          <w:b/>
          <w:color w:val="111111"/>
          <w:sz w:val="24"/>
        </w:rPr>
        <w:t>го учреждения «Детский сад № 168</w:t>
      </w:r>
      <w:bookmarkStart w:id="0" w:name="_GoBack"/>
      <w:bookmarkEnd w:id="0"/>
      <w:r>
        <w:rPr>
          <w:b/>
          <w:color w:val="111111"/>
          <w:sz w:val="24"/>
        </w:rPr>
        <w:t>»</w:t>
      </w:r>
    </w:p>
    <w:p w:rsidR="00D96143" w:rsidRDefault="00D96143">
      <w:pPr>
        <w:pStyle w:val="a3"/>
        <w:spacing w:before="6"/>
        <w:ind w:left="0"/>
        <w:rPr>
          <w:b/>
          <w:sz w:val="23"/>
        </w:rPr>
      </w:pPr>
    </w:p>
    <w:p w:rsidR="00D96143" w:rsidRDefault="00C209E9">
      <w:pPr>
        <w:pStyle w:val="a3"/>
      </w:pPr>
      <w:r>
        <w:t>Задачи ИКТ - стратегии:</w:t>
      </w:r>
    </w:p>
    <w:p w:rsidR="00D96143" w:rsidRDefault="00C209E9">
      <w:pPr>
        <w:pStyle w:val="a3"/>
        <w:spacing w:before="15" w:line="235" w:lineRule="auto"/>
        <w:ind w:left="102" w:right="247" w:firstLine="624"/>
        <w:jc w:val="both"/>
      </w:pPr>
      <w:r>
        <w:t>разработка и реализация программ повышения квалификации педагогических кадров, способных эффективно использовать информационные технологии; внедрение в образовательный процесс информационно-коммуникационных технологий; разработка и внедрение новых информац</w:t>
      </w:r>
      <w:r>
        <w:t>ионн</w:t>
      </w:r>
      <w:proofErr w:type="gramStart"/>
      <w:r>
        <w:t>о-</w:t>
      </w:r>
      <w:proofErr w:type="gramEnd"/>
      <w:r>
        <w:t xml:space="preserve"> коммуникационных технологий.</w:t>
      </w:r>
    </w:p>
    <w:p w:rsidR="00D96143" w:rsidRDefault="00C209E9">
      <w:pPr>
        <w:pStyle w:val="a3"/>
      </w:pPr>
      <w:r>
        <w:t>Реализация ИКТ - стратегии:</w:t>
      </w:r>
    </w:p>
    <w:p w:rsidR="00D96143" w:rsidRDefault="00C209E9">
      <w:pPr>
        <w:pStyle w:val="a3"/>
        <w:spacing w:before="8" w:line="237" w:lineRule="auto"/>
      </w:pPr>
      <w:r>
        <w:t>механизм реализации данной стратегии предусматривает ежегодный анализ результатов и формирование плана мероприятий на следующий период. Этапы ИКТ – стратегии:</w:t>
      </w:r>
    </w:p>
    <w:p w:rsidR="00D96143" w:rsidRDefault="00D96143">
      <w:pPr>
        <w:pStyle w:val="a3"/>
        <w:spacing w:before="4"/>
        <w:ind w:left="0"/>
        <w:rPr>
          <w:sz w:val="21"/>
        </w:rPr>
      </w:pPr>
    </w:p>
    <w:tbl>
      <w:tblPr>
        <w:tblStyle w:val="TableNormal"/>
        <w:tblW w:w="0" w:type="auto"/>
        <w:tblInd w:w="2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1"/>
        <w:gridCol w:w="999"/>
        <w:gridCol w:w="3922"/>
        <w:gridCol w:w="2338"/>
        <w:gridCol w:w="3091"/>
      </w:tblGrid>
      <w:tr w:rsidR="00D96143">
        <w:trPr>
          <w:trHeight w:val="272"/>
        </w:trPr>
        <w:tc>
          <w:tcPr>
            <w:tcW w:w="4391" w:type="dxa"/>
          </w:tcPr>
          <w:p w:rsidR="00D96143" w:rsidRDefault="00C209E9">
            <w:pPr>
              <w:pStyle w:val="TableParagraph"/>
              <w:spacing w:before="20" w:line="233" w:lineRule="exact"/>
              <w:ind w:left="987"/>
              <w:rPr>
                <w:b/>
              </w:rPr>
            </w:pPr>
            <w:r>
              <w:rPr>
                <w:b/>
                <w:color w:val="111111"/>
              </w:rPr>
              <w:t>Ближняя перспектива</w:t>
            </w:r>
          </w:p>
        </w:tc>
        <w:tc>
          <w:tcPr>
            <w:tcW w:w="4921" w:type="dxa"/>
            <w:gridSpan w:val="2"/>
          </w:tcPr>
          <w:p w:rsidR="00D96143" w:rsidRDefault="00C209E9">
            <w:pPr>
              <w:pStyle w:val="TableParagraph"/>
              <w:spacing w:before="20" w:line="233" w:lineRule="exact"/>
              <w:ind w:left="1359"/>
              <w:rPr>
                <w:b/>
              </w:rPr>
            </w:pPr>
            <w:r>
              <w:rPr>
                <w:b/>
                <w:color w:val="111111"/>
              </w:rPr>
              <w:t>Средняя перс</w:t>
            </w:r>
            <w:r>
              <w:rPr>
                <w:b/>
                <w:color w:val="111111"/>
              </w:rPr>
              <w:t>пектива</w:t>
            </w:r>
          </w:p>
        </w:tc>
        <w:tc>
          <w:tcPr>
            <w:tcW w:w="5429" w:type="dxa"/>
            <w:gridSpan w:val="2"/>
          </w:tcPr>
          <w:p w:rsidR="00D96143" w:rsidRDefault="00C209E9">
            <w:pPr>
              <w:pStyle w:val="TableParagraph"/>
              <w:spacing w:before="20" w:line="233" w:lineRule="exact"/>
              <w:ind w:left="2056"/>
              <w:rPr>
                <w:b/>
              </w:rPr>
            </w:pPr>
            <w:r>
              <w:rPr>
                <w:b/>
                <w:color w:val="111111"/>
              </w:rPr>
              <w:t>Дальняя перспектива</w:t>
            </w:r>
          </w:p>
        </w:tc>
      </w:tr>
      <w:tr w:rsidR="00D96143">
        <w:trPr>
          <w:trHeight w:val="254"/>
        </w:trPr>
        <w:tc>
          <w:tcPr>
            <w:tcW w:w="14741" w:type="dxa"/>
            <w:gridSpan w:val="5"/>
          </w:tcPr>
          <w:p w:rsidR="00D96143" w:rsidRDefault="00C209E9">
            <w:pPr>
              <w:pStyle w:val="TableParagraph"/>
              <w:spacing w:before="1" w:line="233" w:lineRule="exact"/>
              <w:ind w:left="5448"/>
              <w:rPr>
                <w:b/>
                <w:i/>
              </w:rPr>
            </w:pPr>
            <w:r>
              <w:rPr>
                <w:b/>
                <w:i/>
                <w:color w:val="111111"/>
              </w:rPr>
              <w:t>1. Управление и стратегическое видение</w:t>
            </w:r>
          </w:p>
        </w:tc>
      </w:tr>
      <w:tr w:rsidR="00D96143">
        <w:trPr>
          <w:trHeight w:val="3278"/>
        </w:trPr>
        <w:tc>
          <w:tcPr>
            <w:tcW w:w="14741" w:type="dxa"/>
            <w:gridSpan w:val="5"/>
          </w:tcPr>
          <w:p w:rsidR="00D96143" w:rsidRDefault="00C209E9">
            <w:pPr>
              <w:pStyle w:val="TableParagraph"/>
              <w:spacing w:line="242" w:lineRule="exact"/>
              <w:ind w:left="108"/>
            </w:pPr>
            <w:r>
              <w:t>Деятельность руководства образовательного учреждения:</w:t>
            </w:r>
          </w:p>
          <w:p w:rsidR="00D96143" w:rsidRDefault="00C209E9">
            <w:pPr>
              <w:pStyle w:val="TableParagraph"/>
              <w:numPr>
                <w:ilvl w:val="0"/>
                <w:numId w:val="5"/>
              </w:numPr>
              <w:tabs>
                <w:tab w:val="left" w:pos="1030"/>
                <w:tab w:val="left" w:pos="1031"/>
              </w:tabs>
              <w:ind w:right="807" w:hanging="264"/>
            </w:pPr>
            <w:r>
              <w:tab/>
            </w:r>
            <w:r>
              <w:t xml:space="preserve">Способствуют формированию общего видения </w:t>
            </w:r>
            <w:r>
              <w:rPr>
                <w:spacing w:val="-3"/>
              </w:rPr>
              <w:t xml:space="preserve">целей </w:t>
            </w:r>
            <w:r>
              <w:t xml:space="preserve">и смыслов использования информационно-коммуникационных технологий в </w:t>
            </w:r>
            <w:r>
              <w:rPr>
                <w:spacing w:val="3"/>
              </w:rPr>
              <w:t xml:space="preserve">образовательном процессе </w:t>
            </w:r>
            <w:r>
              <w:t xml:space="preserve">у </w:t>
            </w:r>
            <w:r>
              <w:rPr>
                <w:spacing w:val="3"/>
              </w:rPr>
              <w:t xml:space="preserve">педагогов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rPr>
                <w:spacing w:val="2"/>
              </w:rPr>
              <w:t>родителей.</w:t>
            </w:r>
          </w:p>
          <w:p w:rsidR="00D96143" w:rsidRDefault="00C209E9">
            <w:pPr>
              <w:pStyle w:val="TableParagraph"/>
              <w:numPr>
                <w:ilvl w:val="0"/>
                <w:numId w:val="5"/>
              </w:numPr>
              <w:tabs>
                <w:tab w:val="left" w:pos="1030"/>
                <w:tab w:val="left" w:pos="1031"/>
              </w:tabs>
              <w:spacing w:before="1"/>
              <w:ind w:right="741" w:hanging="264"/>
            </w:pPr>
            <w:r>
              <w:tab/>
            </w:r>
            <w:r>
              <w:t>Осуществляют управление процессом создания, реализации и контроля выполнения стратегического плана информатизации ДОУ, обеспечивающего достижение поставленных</w:t>
            </w:r>
            <w:r>
              <w:rPr>
                <w:spacing w:val="-7"/>
              </w:rPr>
              <w:t xml:space="preserve"> </w:t>
            </w:r>
            <w:r>
              <w:t>целей.</w:t>
            </w:r>
          </w:p>
          <w:p w:rsidR="00D96143" w:rsidRDefault="00C209E9">
            <w:pPr>
              <w:pStyle w:val="TableParagraph"/>
              <w:numPr>
                <w:ilvl w:val="0"/>
                <w:numId w:val="5"/>
              </w:numPr>
              <w:tabs>
                <w:tab w:val="left" w:pos="1030"/>
                <w:tab w:val="left" w:pos="1031"/>
              </w:tabs>
              <w:spacing w:before="5" w:line="237" w:lineRule="auto"/>
              <w:ind w:right="164" w:hanging="264"/>
            </w:pPr>
            <w:r>
              <w:tab/>
            </w:r>
            <w:r>
              <w:t>Поощряют и поддерживают осознанный риск в инновационной деятельности, связанной с внедрением информационных и коммуникационных технологий.</w:t>
            </w:r>
          </w:p>
          <w:p w:rsidR="00D96143" w:rsidRDefault="00C209E9">
            <w:pPr>
              <w:pStyle w:val="TableParagraph"/>
              <w:numPr>
                <w:ilvl w:val="0"/>
                <w:numId w:val="5"/>
              </w:numPr>
              <w:tabs>
                <w:tab w:val="left" w:pos="1030"/>
                <w:tab w:val="left" w:pos="1031"/>
              </w:tabs>
              <w:spacing w:before="6" w:line="251" w:lineRule="exact"/>
              <w:ind w:left="1030"/>
            </w:pPr>
            <w:r>
              <w:t>Используют информационные ресурсы и технологии при принятии управленческих</w:t>
            </w:r>
            <w:r>
              <w:rPr>
                <w:spacing w:val="1"/>
              </w:rPr>
              <w:t xml:space="preserve"> </w:t>
            </w:r>
            <w:r>
              <w:t>решений.</w:t>
            </w:r>
          </w:p>
          <w:p w:rsidR="00D96143" w:rsidRDefault="00C209E9">
            <w:pPr>
              <w:pStyle w:val="TableParagraph"/>
              <w:numPr>
                <w:ilvl w:val="0"/>
                <w:numId w:val="5"/>
              </w:numPr>
              <w:tabs>
                <w:tab w:val="left" w:pos="1030"/>
                <w:tab w:val="left" w:pos="1031"/>
              </w:tabs>
              <w:ind w:right="759" w:hanging="264"/>
            </w:pPr>
            <w:r>
              <w:tab/>
            </w:r>
            <w:r>
              <w:t>Поддерживают использование научн</w:t>
            </w:r>
            <w:r>
              <w:t xml:space="preserve">о-обоснованных, проверенных практикой </w:t>
            </w:r>
            <w:r>
              <w:rPr>
                <w:spacing w:val="-3"/>
              </w:rPr>
              <w:t xml:space="preserve">методик </w:t>
            </w:r>
            <w:r>
              <w:t>применения информационных технологий в образовательном</w:t>
            </w:r>
            <w:r>
              <w:rPr>
                <w:spacing w:val="3"/>
              </w:rPr>
              <w:t xml:space="preserve"> </w:t>
            </w:r>
            <w:r>
              <w:t>процессе.</w:t>
            </w:r>
          </w:p>
          <w:p w:rsidR="00D96143" w:rsidRDefault="00C209E9">
            <w:pPr>
              <w:pStyle w:val="TableParagraph"/>
              <w:spacing w:before="22" w:line="232" w:lineRule="auto"/>
              <w:ind w:left="108" w:right="215"/>
              <w:rPr>
                <w:b/>
              </w:rPr>
            </w:pPr>
            <w:r>
              <w:rPr>
                <w:b/>
                <w:color w:val="111111"/>
              </w:rPr>
              <w:t xml:space="preserve">Результат: заинтересованное отношение участников образовательных отношений по </w:t>
            </w:r>
            <w:r>
              <w:rPr>
                <w:b/>
                <w:i/>
              </w:rPr>
              <w:t>направлениям: ЭУМК “Родительский Университет” (РУ), интерактивные з</w:t>
            </w:r>
            <w:r>
              <w:rPr>
                <w:b/>
                <w:i/>
              </w:rPr>
              <w:t>адания на сайте ДОО (</w:t>
            </w:r>
            <w:proofErr w:type="spellStart"/>
            <w:r>
              <w:rPr>
                <w:b/>
                <w:i/>
              </w:rPr>
              <w:t>Web</w:t>
            </w:r>
            <w:proofErr w:type="spellEnd"/>
            <w:r>
              <w:rPr>
                <w:b/>
                <w:i/>
              </w:rPr>
              <w:t xml:space="preserve"> 2.0), сайты-блоги педагогов (</w:t>
            </w:r>
            <w:proofErr w:type="spellStart"/>
            <w:r>
              <w:rPr>
                <w:b/>
                <w:i/>
              </w:rPr>
              <w:t>блогообразование</w:t>
            </w:r>
            <w:proofErr w:type="spellEnd"/>
            <w:r>
              <w:rPr>
                <w:b/>
                <w:i/>
              </w:rPr>
              <w:t xml:space="preserve">) </w:t>
            </w:r>
            <w:r>
              <w:rPr>
                <w:b/>
                <w:color w:val="111111"/>
              </w:rPr>
              <w:t>- 50% и более.</w:t>
            </w:r>
          </w:p>
        </w:tc>
      </w:tr>
      <w:tr w:rsidR="00D96143">
        <w:trPr>
          <w:trHeight w:val="2554"/>
        </w:trPr>
        <w:tc>
          <w:tcPr>
            <w:tcW w:w="5390" w:type="dxa"/>
            <w:gridSpan w:val="2"/>
          </w:tcPr>
          <w:p w:rsidR="00D96143" w:rsidRDefault="00C209E9">
            <w:pPr>
              <w:pStyle w:val="TableParagraph"/>
              <w:tabs>
                <w:tab w:val="left" w:pos="3714"/>
                <w:tab w:val="left" w:pos="3762"/>
              </w:tabs>
              <w:spacing w:before="6" w:line="244" w:lineRule="auto"/>
              <w:ind w:left="108" w:right="-15"/>
            </w:pPr>
            <w:r>
              <w:t>Разработка  программы</w:t>
            </w:r>
            <w:r>
              <w:rPr>
                <w:spacing w:val="51"/>
              </w:rPr>
              <w:t xml:space="preserve"> </w:t>
            </w:r>
            <w:r>
              <w:t>развития</w:t>
            </w:r>
            <w:r>
              <w:tab/>
              <w:t xml:space="preserve">образовательного учреждения с </w:t>
            </w:r>
            <w:r>
              <w:rPr>
                <w:spacing w:val="-3"/>
              </w:rPr>
              <w:t xml:space="preserve">учетом </w:t>
            </w:r>
            <w:r>
              <w:t xml:space="preserve">внедрения дистанционных образовательных </w:t>
            </w:r>
            <w:r>
              <w:rPr>
                <w:spacing w:val="53"/>
              </w:rPr>
              <w:t xml:space="preserve"> </w:t>
            </w:r>
            <w:r>
              <w:t>технологий   в</w:t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образовательный </w:t>
            </w:r>
            <w:r>
              <w:t>процесс.</w:t>
            </w:r>
          </w:p>
          <w:p w:rsidR="00D96143" w:rsidRDefault="00C209E9">
            <w:pPr>
              <w:pStyle w:val="TableParagraph"/>
              <w:spacing w:line="238" w:lineRule="exact"/>
              <w:ind w:left="108"/>
            </w:pPr>
            <w:r>
              <w:t xml:space="preserve">Планирование деятельности творческих групп </w:t>
            </w:r>
            <w:proofErr w:type="gramStart"/>
            <w:r>
              <w:t>по</w:t>
            </w:r>
            <w:proofErr w:type="gramEnd"/>
          </w:p>
          <w:p w:rsidR="00D96143" w:rsidRDefault="00C209E9">
            <w:pPr>
              <w:pStyle w:val="TableParagraph"/>
              <w:spacing w:before="6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направлениям: ЭУМК “Родительский</w:t>
            </w:r>
          </w:p>
          <w:p w:rsidR="00D96143" w:rsidRDefault="00C209E9">
            <w:pPr>
              <w:pStyle w:val="TableParagraph"/>
              <w:spacing w:before="2"/>
              <w:ind w:left="108" w:right="445"/>
              <w:rPr>
                <w:b/>
                <w:i/>
              </w:rPr>
            </w:pPr>
            <w:r>
              <w:rPr>
                <w:b/>
                <w:i/>
              </w:rPr>
              <w:t>Университет” (РУ), интерактивные задания на сайте ДОО (</w:t>
            </w:r>
            <w:proofErr w:type="spellStart"/>
            <w:r>
              <w:rPr>
                <w:b/>
                <w:i/>
              </w:rPr>
              <w:t>Web</w:t>
            </w:r>
            <w:proofErr w:type="spellEnd"/>
            <w:r>
              <w:rPr>
                <w:b/>
                <w:i/>
              </w:rPr>
              <w:t xml:space="preserve"> 2.0), сайты-блоги педагогов (</w:t>
            </w:r>
            <w:proofErr w:type="spellStart"/>
            <w:r>
              <w:rPr>
                <w:b/>
                <w:i/>
              </w:rPr>
              <w:t>блогообразование</w:t>
            </w:r>
            <w:proofErr w:type="spellEnd"/>
            <w:r>
              <w:rPr>
                <w:b/>
                <w:i/>
              </w:rPr>
              <w:t>).</w:t>
            </w:r>
          </w:p>
        </w:tc>
        <w:tc>
          <w:tcPr>
            <w:tcW w:w="6260" w:type="dxa"/>
            <w:gridSpan w:val="2"/>
          </w:tcPr>
          <w:p w:rsidR="00D96143" w:rsidRDefault="00C209E9">
            <w:pPr>
              <w:pStyle w:val="TableParagraph"/>
              <w:spacing w:before="6" w:line="244" w:lineRule="auto"/>
              <w:ind w:left="120" w:right="580"/>
              <w:rPr>
                <w:b/>
                <w:i/>
              </w:rPr>
            </w:pPr>
            <w:r>
              <w:t xml:space="preserve">Мониторинг внедрения по </w:t>
            </w:r>
            <w:r>
              <w:rPr>
                <w:b/>
                <w:i/>
              </w:rPr>
              <w:t xml:space="preserve">направлениям: ЭУМК “Родительский Университет” </w:t>
            </w:r>
            <w:r>
              <w:rPr>
                <w:b/>
                <w:i/>
              </w:rPr>
              <w:t>(РУ), интерактивные задания на сайте ДОО (</w:t>
            </w:r>
            <w:proofErr w:type="spellStart"/>
            <w:r>
              <w:rPr>
                <w:b/>
                <w:i/>
              </w:rPr>
              <w:t>Web</w:t>
            </w:r>
            <w:proofErr w:type="spellEnd"/>
            <w:r>
              <w:rPr>
                <w:b/>
                <w:i/>
              </w:rPr>
              <w:t xml:space="preserve"> 2.0), сайты-блоги педагогов (</w:t>
            </w:r>
            <w:proofErr w:type="spellStart"/>
            <w:r>
              <w:rPr>
                <w:b/>
                <w:i/>
              </w:rPr>
              <w:t>блогообразование</w:t>
            </w:r>
            <w:proofErr w:type="spellEnd"/>
            <w:r>
              <w:rPr>
                <w:b/>
                <w:i/>
              </w:rPr>
              <w:t>)</w:t>
            </w:r>
          </w:p>
          <w:p w:rsidR="00D96143" w:rsidRDefault="00C209E9">
            <w:pPr>
              <w:pStyle w:val="TableParagraph"/>
              <w:spacing w:line="238" w:lineRule="exact"/>
              <w:ind w:left="120"/>
            </w:pPr>
            <w:r>
              <w:t>Планирование работы по внутрифирменному повышению</w:t>
            </w:r>
          </w:p>
          <w:p w:rsidR="00D96143" w:rsidRDefault="00C209E9">
            <w:pPr>
              <w:pStyle w:val="TableParagraph"/>
              <w:spacing w:before="2"/>
              <w:ind w:left="120"/>
            </w:pPr>
            <w:r>
              <w:t>квалификации.</w:t>
            </w:r>
          </w:p>
          <w:p w:rsidR="00D96143" w:rsidRDefault="00C209E9">
            <w:pPr>
              <w:pStyle w:val="TableParagraph"/>
              <w:spacing w:before="1" w:line="244" w:lineRule="auto"/>
              <w:ind w:left="120"/>
            </w:pPr>
            <w:r>
              <w:t>Разработка и ведение педагогами образовательных сайтов, блогов, сетевых сообществ.</w:t>
            </w:r>
          </w:p>
        </w:tc>
        <w:tc>
          <w:tcPr>
            <w:tcW w:w="3091" w:type="dxa"/>
          </w:tcPr>
          <w:p w:rsidR="00D96143" w:rsidRDefault="00C209E9">
            <w:pPr>
              <w:pStyle w:val="TableParagraph"/>
              <w:tabs>
                <w:tab w:val="left" w:pos="1441"/>
                <w:tab w:val="left" w:pos="2008"/>
                <w:tab w:val="left" w:pos="2291"/>
                <w:tab w:val="left" w:pos="2579"/>
                <w:tab w:val="left" w:pos="2776"/>
              </w:tabs>
              <w:spacing w:before="6" w:line="242" w:lineRule="auto"/>
              <w:ind w:left="102" w:right="-44"/>
            </w:pPr>
            <w:r>
              <w:t>Создание</w:t>
            </w:r>
            <w:r>
              <w:tab/>
              <w:t>условий</w:t>
            </w:r>
            <w:r>
              <w:tab/>
            </w:r>
            <w:r>
              <w:tab/>
            </w:r>
            <w:r>
              <w:tab/>
              <w:t>для развития</w:t>
            </w:r>
            <w:r>
              <w:tab/>
              <w:t>ИОС</w:t>
            </w:r>
            <w:r>
              <w:tab/>
            </w:r>
            <w:r>
              <w:tab/>
            </w:r>
            <w:r>
              <w:tab/>
              <w:t xml:space="preserve">ДОУ, внедрения </w:t>
            </w:r>
            <w:proofErr w:type="gramStart"/>
            <w:r>
              <w:t>ИКТ-технологий</w:t>
            </w:r>
            <w:proofErr w:type="gramEnd"/>
            <w:r>
              <w:t xml:space="preserve"> в образовательный</w:t>
            </w:r>
            <w:r>
              <w:tab/>
            </w:r>
            <w:r>
              <w:tab/>
              <w:t xml:space="preserve">процесс, </w:t>
            </w:r>
            <w:r>
              <w:rPr>
                <w:w w:val="95"/>
              </w:rPr>
              <w:t>непрерывного</w:t>
            </w:r>
            <w:r>
              <w:rPr>
                <w:w w:val="95"/>
              </w:rPr>
              <w:tab/>
            </w:r>
            <w:r>
              <w:rPr>
                <w:w w:val="95"/>
              </w:rPr>
              <w:tab/>
            </w:r>
            <w:r>
              <w:t>повышения квалификации</w:t>
            </w:r>
            <w:r>
              <w:rPr>
                <w:spacing w:val="-3"/>
              </w:rPr>
              <w:t xml:space="preserve"> </w:t>
            </w:r>
            <w:r>
              <w:t>педагогов.</w:t>
            </w:r>
          </w:p>
        </w:tc>
      </w:tr>
    </w:tbl>
    <w:p w:rsidR="00D96143" w:rsidRDefault="00D96143">
      <w:pPr>
        <w:spacing w:line="242" w:lineRule="auto"/>
        <w:sectPr w:rsidR="00D96143">
          <w:type w:val="continuous"/>
          <w:pgSz w:w="16840" w:h="11910" w:orient="landscape"/>
          <w:pgMar w:top="760" w:right="70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2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1"/>
        <w:gridCol w:w="4921"/>
        <w:gridCol w:w="1563"/>
        <w:gridCol w:w="1159"/>
        <w:gridCol w:w="2213"/>
        <w:gridCol w:w="497"/>
      </w:tblGrid>
      <w:tr w:rsidR="00D96143">
        <w:trPr>
          <w:trHeight w:val="504"/>
        </w:trPr>
        <w:tc>
          <w:tcPr>
            <w:tcW w:w="14744" w:type="dxa"/>
            <w:gridSpan w:val="6"/>
            <w:tcBorders>
              <w:top w:val="nil"/>
            </w:tcBorders>
          </w:tcPr>
          <w:p w:rsidR="00D96143" w:rsidRDefault="00C209E9">
            <w:pPr>
              <w:pStyle w:val="TableParagraph"/>
              <w:spacing w:line="252" w:lineRule="exact"/>
              <w:ind w:left="4867"/>
              <w:rPr>
                <w:b/>
                <w:i/>
              </w:rPr>
            </w:pPr>
            <w:r>
              <w:rPr>
                <w:b/>
                <w:i/>
                <w:color w:val="111111"/>
              </w:rPr>
              <w:lastRenderedPageBreak/>
              <w:t>2. Эффективность профессиональной деятельности</w:t>
            </w:r>
          </w:p>
        </w:tc>
      </w:tr>
      <w:tr w:rsidR="00D96143">
        <w:trPr>
          <w:trHeight w:val="3147"/>
        </w:trPr>
        <w:tc>
          <w:tcPr>
            <w:tcW w:w="14744" w:type="dxa"/>
            <w:gridSpan w:val="6"/>
          </w:tcPr>
          <w:p w:rsidR="00D96143" w:rsidRDefault="00C209E9">
            <w:pPr>
              <w:pStyle w:val="TableParagraph"/>
              <w:spacing w:line="242" w:lineRule="exact"/>
              <w:ind w:left="108"/>
            </w:pPr>
            <w:r>
              <w:t>Деятельность администрации и педагогов:</w:t>
            </w:r>
          </w:p>
          <w:p w:rsidR="00D96143" w:rsidRDefault="00C209E9">
            <w:pPr>
              <w:pStyle w:val="TableParagraph"/>
              <w:numPr>
                <w:ilvl w:val="0"/>
                <w:numId w:val="4"/>
              </w:numPr>
              <w:tabs>
                <w:tab w:val="left" w:pos="1020"/>
                <w:tab w:val="left" w:pos="1021"/>
              </w:tabs>
              <w:spacing w:before="8" w:line="232" w:lineRule="auto"/>
              <w:ind w:right="3118" w:hanging="355"/>
            </w:pPr>
            <w:r>
              <w:tab/>
            </w:r>
            <w:r>
              <w:t>Планируют и обеспечивают повседневное, целенаправленное и эффективное использование</w:t>
            </w:r>
            <w:r>
              <w:rPr>
                <w:spacing w:val="-41"/>
              </w:rPr>
              <w:t xml:space="preserve"> </w:t>
            </w:r>
            <w:r>
              <w:t>информационных и коммуникационных технологий в</w:t>
            </w:r>
            <w:r>
              <w:rPr>
                <w:spacing w:val="7"/>
              </w:rPr>
              <w:t xml:space="preserve"> </w:t>
            </w:r>
            <w:r>
              <w:t>ДОУ.</w:t>
            </w:r>
          </w:p>
          <w:p w:rsidR="00D96143" w:rsidRDefault="00C209E9">
            <w:pPr>
              <w:pStyle w:val="TableParagraph"/>
              <w:numPr>
                <w:ilvl w:val="0"/>
                <w:numId w:val="4"/>
              </w:numPr>
              <w:tabs>
                <w:tab w:val="left" w:pos="1020"/>
                <w:tab w:val="left" w:pos="1021"/>
              </w:tabs>
              <w:spacing w:before="18" w:line="232" w:lineRule="auto"/>
              <w:ind w:right="1317" w:hanging="355"/>
            </w:pPr>
            <w:r>
              <w:tab/>
            </w:r>
            <w:r>
              <w:t>Используют</w:t>
            </w:r>
            <w:r>
              <w:rPr>
                <w:spacing w:val="-5"/>
              </w:rPr>
              <w:t xml:space="preserve"> </w:t>
            </w:r>
            <w:r>
              <w:t>информационные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коммуникационные</w:t>
            </w:r>
            <w:r>
              <w:rPr>
                <w:spacing w:val="-11"/>
              </w:rPr>
              <w:t xml:space="preserve"> </w:t>
            </w:r>
            <w:r>
              <w:t>технологии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обмена</w:t>
            </w:r>
            <w:r>
              <w:rPr>
                <w:spacing w:val="-1"/>
              </w:rPr>
              <w:t xml:space="preserve"> </w:t>
            </w:r>
            <w:r>
              <w:t>информацией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организации</w:t>
            </w:r>
            <w:r>
              <w:rPr>
                <w:spacing w:val="-3"/>
              </w:rPr>
              <w:t xml:space="preserve"> </w:t>
            </w:r>
            <w:r>
              <w:t>совместной</w:t>
            </w:r>
            <w:r>
              <w:rPr>
                <w:spacing w:val="-4"/>
              </w:rPr>
              <w:t xml:space="preserve"> </w:t>
            </w:r>
            <w:r>
              <w:t>деятельности коллег, персонала,</w:t>
            </w:r>
            <w:r>
              <w:rPr>
                <w:spacing w:val="2"/>
              </w:rPr>
              <w:t xml:space="preserve"> </w:t>
            </w:r>
            <w:r>
              <w:t>родителей.</w:t>
            </w:r>
          </w:p>
          <w:p w:rsidR="00D96143" w:rsidRDefault="00C209E9">
            <w:pPr>
              <w:pStyle w:val="TableParagraph"/>
              <w:numPr>
                <w:ilvl w:val="0"/>
                <w:numId w:val="4"/>
              </w:numPr>
              <w:tabs>
                <w:tab w:val="left" w:pos="1020"/>
                <w:tab w:val="left" w:pos="1021"/>
              </w:tabs>
              <w:spacing w:before="7" w:line="249" w:lineRule="exact"/>
              <w:ind w:left="1020" w:hanging="547"/>
            </w:pPr>
            <w:r>
              <w:t>Сами создают профессиональные сообщества (в том числе сетевые) и участвуют в сообществах, которые способствуют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D96143" w:rsidRDefault="00C209E9">
            <w:pPr>
              <w:pStyle w:val="TableParagraph"/>
              <w:spacing w:line="249" w:lineRule="exact"/>
              <w:ind w:left="828"/>
            </w:pPr>
            <w:r>
              <w:t>стимулируют использование педагогами и персоналом информационных технологий для повышения эффективно</w:t>
            </w:r>
            <w:r>
              <w:t>сти своего труда.</w:t>
            </w:r>
          </w:p>
          <w:p w:rsidR="00D96143" w:rsidRDefault="00C209E9">
            <w:pPr>
              <w:pStyle w:val="TableParagraph"/>
              <w:numPr>
                <w:ilvl w:val="0"/>
                <w:numId w:val="4"/>
              </w:numPr>
              <w:tabs>
                <w:tab w:val="left" w:pos="1030"/>
                <w:tab w:val="left" w:pos="1031"/>
              </w:tabs>
              <w:spacing w:before="6"/>
              <w:ind w:left="1030" w:hanging="557"/>
            </w:pPr>
            <w:r>
              <w:t>Постоянно повышают свою профессиональную квалификацию, используя информационные и коммуникационные технологии и ресурсы</w:t>
            </w:r>
            <w:r>
              <w:rPr>
                <w:spacing w:val="-33"/>
              </w:rPr>
              <w:t xml:space="preserve"> </w:t>
            </w:r>
            <w:r>
              <w:t>сети.</w:t>
            </w:r>
          </w:p>
          <w:p w:rsidR="00D96143" w:rsidRDefault="00C209E9">
            <w:pPr>
              <w:pStyle w:val="TableParagraph"/>
              <w:numPr>
                <w:ilvl w:val="0"/>
                <w:numId w:val="4"/>
              </w:numPr>
              <w:tabs>
                <w:tab w:val="left" w:pos="1030"/>
                <w:tab w:val="left" w:pos="1031"/>
              </w:tabs>
              <w:spacing w:before="2" w:line="251" w:lineRule="exact"/>
              <w:ind w:left="1030" w:hanging="557"/>
            </w:pPr>
            <w:r>
              <w:t>Знакомятся с новинками информационных и коммуникационных технологий на предмет их использования в образовательном</w:t>
            </w:r>
            <w:r>
              <w:rPr>
                <w:spacing w:val="-20"/>
              </w:rPr>
              <w:t xml:space="preserve"> </w:t>
            </w:r>
            <w:r>
              <w:t>процессе.</w:t>
            </w:r>
          </w:p>
          <w:p w:rsidR="00D96143" w:rsidRDefault="00C209E9">
            <w:pPr>
              <w:pStyle w:val="TableParagraph"/>
              <w:numPr>
                <w:ilvl w:val="0"/>
                <w:numId w:val="4"/>
              </w:numPr>
              <w:tabs>
                <w:tab w:val="left" w:pos="1030"/>
                <w:tab w:val="left" w:pos="1031"/>
              </w:tabs>
              <w:spacing w:line="251" w:lineRule="exact"/>
              <w:ind w:left="1030" w:hanging="557"/>
            </w:pPr>
            <w:r>
              <w:t>Используют технологии для совершенствования управленческой</w:t>
            </w:r>
            <w:r>
              <w:rPr>
                <w:spacing w:val="7"/>
              </w:rPr>
              <w:t xml:space="preserve"> </w:t>
            </w:r>
            <w:r>
              <w:t>деятельности.</w:t>
            </w:r>
          </w:p>
          <w:p w:rsidR="00D96143" w:rsidRDefault="00C209E9">
            <w:pPr>
              <w:pStyle w:val="TableParagraph"/>
              <w:spacing w:before="6"/>
              <w:ind w:left="248"/>
              <w:rPr>
                <w:b/>
              </w:rPr>
            </w:pPr>
            <w:r>
              <w:rPr>
                <w:b/>
                <w:color w:val="111111"/>
              </w:rPr>
              <w:t>Результат: 60% педагогов участники сетевых профессиональных</w:t>
            </w:r>
            <w:r>
              <w:rPr>
                <w:b/>
                <w:color w:val="111111"/>
              </w:rPr>
              <w:t xml:space="preserve"> сообществ.</w:t>
            </w:r>
          </w:p>
        </w:tc>
      </w:tr>
      <w:tr w:rsidR="00D96143">
        <w:trPr>
          <w:trHeight w:val="263"/>
        </w:trPr>
        <w:tc>
          <w:tcPr>
            <w:tcW w:w="4391" w:type="dxa"/>
            <w:tcBorders>
              <w:bottom w:val="nil"/>
            </w:tcBorders>
          </w:tcPr>
          <w:p w:rsidR="00D96143" w:rsidRDefault="00C209E9">
            <w:pPr>
              <w:pStyle w:val="TableParagraph"/>
              <w:spacing w:before="5" w:line="238" w:lineRule="exact"/>
              <w:ind w:left="108"/>
            </w:pPr>
            <w:r>
              <w:t xml:space="preserve">Повышение квалификации </w:t>
            </w:r>
            <w:proofErr w:type="gramStart"/>
            <w:r>
              <w:t>педагогических</w:t>
            </w:r>
            <w:proofErr w:type="gramEnd"/>
          </w:p>
        </w:tc>
        <w:tc>
          <w:tcPr>
            <w:tcW w:w="4921" w:type="dxa"/>
            <w:tcBorders>
              <w:bottom w:val="nil"/>
            </w:tcBorders>
          </w:tcPr>
          <w:p w:rsidR="00D96143" w:rsidRDefault="00C209E9">
            <w:pPr>
              <w:pStyle w:val="TableParagraph"/>
              <w:spacing w:before="5" w:line="238" w:lineRule="exact"/>
              <w:ind w:left="96"/>
            </w:pPr>
            <w:r>
              <w:t>Размещение ЭУМК педагогов в депозитариях</w:t>
            </w:r>
          </w:p>
        </w:tc>
        <w:tc>
          <w:tcPr>
            <w:tcW w:w="1563" w:type="dxa"/>
            <w:tcBorders>
              <w:bottom w:val="nil"/>
              <w:right w:val="nil"/>
            </w:tcBorders>
          </w:tcPr>
          <w:p w:rsidR="00D96143" w:rsidRDefault="00C209E9">
            <w:pPr>
              <w:pStyle w:val="TableParagraph"/>
              <w:spacing w:before="5" w:line="238" w:lineRule="exact"/>
              <w:ind w:left="96"/>
            </w:pPr>
            <w:r>
              <w:t>Применение</w:t>
            </w:r>
          </w:p>
        </w:tc>
        <w:tc>
          <w:tcPr>
            <w:tcW w:w="1159" w:type="dxa"/>
            <w:tcBorders>
              <w:left w:val="nil"/>
              <w:bottom w:val="nil"/>
              <w:right w:val="nil"/>
            </w:tcBorders>
          </w:tcPr>
          <w:p w:rsidR="00D96143" w:rsidRDefault="00C209E9">
            <w:pPr>
              <w:pStyle w:val="TableParagraph"/>
              <w:spacing w:before="5" w:line="238" w:lineRule="exact"/>
              <w:ind w:left="306"/>
            </w:pPr>
            <w:r>
              <w:t>новых</w:t>
            </w:r>
          </w:p>
        </w:tc>
        <w:tc>
          <w:tcPr>
            <w:tcW w:w="2213" w:type="dxa"/>
            <w:tcBorders>
              <w:left w:val="nil"/>
              <w:bottom w:val="nil"/>
              <w:right w:val="nil"/>
            </w:tcBorders>
          </w:tcPr>
          <w:p w:rsidR="00D96143" w:rsidRDefault="00C209E9">
            <w:pPr>
              <w:pStyle w:val="TableParagraph"/>
              <w:spacing w:before="5" w:line="238" w:lineRule="exact"/>
              <w:ind w:left="285"/>
            </w:pPr>
            <w:r>
              <w:t>информационных</w:t>
            </w:r>
          </w:p>
        </w:tc>
        <w:tc>
          <w:tcPr>
            <w:tcW w:w="497" w:type="dxa"/>
            <w:tcBorders>
              <w:left w:val="nil"/>
              <w:bottom w:val="nil"/>
            </w:tcBorders>
          </w:tcPr>
          <w:p w:rsidR="00D96143" w:rsidRDefault="00C209E9">
            <w:pPr>
              <w:pStyle w:val="TableParagraph"/>
              <w:spacing w:before="5" w:line="238" w:lineRule="exact"/>
              <w:ind w:left="271"/>
            </w:pPr>
            <w:r>
              <w:t>и</w:t>
            </w:r>
          </w:p>
        </w:tc>
      </w:tr>
      <w:tr w:rsidR="00D96143">
        <w:trPr>
          <w:trHeight w:val="254"/>
        </w:trPr>
        <w:tc>
          <w:tcPr>
            <w:tcW w:w="4391" w:type="dxa"/>
            <w:tcBorders>
              <w:top w:val="nil"/>
              <w:bottom w:val="nil"/>
            </w:tcBorders>
          </w:tcPr>
          <w:p w:rsidR="00D96143" w:rsidRDefault="00C209E9">
            <w:pPr>
              <w:pStyle w:val="TableParagraph"/>
              <w:spacing w:line="234" w:lineRule="exact"/>
              <w:ind w:left="108"/>
            </w:pPr>
            <w:r>
              <w:t>и управленческих кадров.</w:t>
            </w:r>
          </w:p>
        </w:tc>
        <w:tc>
          <w:tcPr>
            <w:tcW w:w="4921" w:type="dxa"/>
            <w:tcBorders>
              <w:top w:val="nil"/>
              <w:bottom w:val="nil"/>
            </w:tcBorders>
          </w:tcPr>
          <w:p w:rsidR="00D96143" w:rsidRDefault="00C209E9">
            <w:pPr>
              <w:pStyle w:val="TableParagraph"/>
              <w:spacing w:line="234" w:lineRule="exact"/>
              <w:ind w:left="96"/>
            </w:pPr>
            <w:r>
              <w:t>различного уровня.</w:t>
            </w:r>
          </w:p>
        </w:tc>
        <w:tc>
          <w:tcPr>
            <w:tcW w:w="5432" w:type="dxa"/>
            <w:gridSpan w:val="4"/>
            <w:tcBorders>
              <w:top w:val="nil"/>
              <w:bottom w:val="nil"/>
            </w:tcBorders>
          </w:tcPr>
          <w:p w:rsidR="00D96143" w:rsidRDefault="00C209E9">
            <w:pPr>
              <w:pStyle w:val="TableParagraph"/>
              <w:spacing w:line="234" w:lineRule="exact"/>
              <w:ind w:left="96"/>
            </w:pPr>
            <w:r>
              <w:t xml:space="preserve">коммуникационных технологий в </w:t>
            </w:r>
            <w:proofErr w:type="gramStart"/>
            <w:r>
              <w:t>методической</w:t>
            </w:r>
            <w:proofErr w:type="gramEnd"/>
            <w:r>
              <w:t xml:space="preserve"> и</w:t>
            </w:r>
          </w:p>
        </w:tc>
      </w:tr>
      <w:tr w:rsidR="00D96143">
        <w:trPr>
          <w:trHeight w:val="254"/>
        </w:trPr>
        <w:tc>
          <w:tcPr>
            <w:tcW w:w="4391" w:type="dxa"/>
            <w:tcBorders>
              <w:top w:val="nil"/>
              <w:bottom w:val="nil"/>
            </w:tcBorders>
          </w:tcPr>
          <w:p w:rsidR="00D96143" w:rsidRDefault="00C209E9">
            <w:pPr>
              <w:pStyle w:val="TableParagraph"/>
              <w:spacing w:line="235" w:lineRule="exact"/>
              <w:ind w:left="108"/>
            </w:pPr>
            <w:r>
              <w:t xml:space="preserve">Организация работы по </w:t>
            </w:r>
            <w:proofErr w:type="gramStart"/>
            <w:r>
              <w:t>внутрифирменному</w:t>
            </w:r>
            <w:proofErr w:type="gramEnd"/>
          </w:p>
        </w:tc>
        <w:tc>
          <w:tcPr>
            <w:tcW w:w="4921" w:type="dxa"/>
            <w:tcBorders>
              <w:top w:val="nil"/>
              <w:bottom w:val="nil"/>
            </w:tcBorders>
          </w:tcPr>
          <w:p w:rsidR="00D96143" w:rsidRDefault="00C209E9">
            <w:pPr>
              <w:pStyle w:val="TableParagraph"/>
              <w:spacing w:line="235" w:lineRule="exact"/>
              <w:ind w:left="96"/>
            </w:pPr>
            <w:r>
              <w:t>Использование профессионального сообщества</w:t>
            </w:r>
          </w:p>
        </w:tc>
        <w:tc>
          <w:tcPr>
            <w:tcW w:w="2722" w:type="dxa"/>
            <w:gridSpan w:val="2"/>
            <w:tcBorders>
              <w:top w:val="nil"/>
              <w:bottom w:val="nil"/>
              <w:right w:val="nil"/>
            </w:tcBorders>
          </w:tcPr>
          <w:p w:rsidR="00D96143" w:rsidRDefault="00C209E9">
            <w:pPr>
              <w:pStyle w:val="TableParagraph"/>
              <w:spacing w:line="235" w:lineRule="exact"/>
              <w:ind w:left="96"/>
            </w:pPr>
            <w:r>
              <w:t>экспериментальной работе.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D96143" w:rsidRDefault="00D96143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</w:tcBorders>
          </w:tcPr>
          <w:p w:rsidR="00D96143" w:rsidRDefault="00D96143">
            <w:pPr>
              <w:pStyle w:val="TableParagraph"/>
              <w:rPr>
                <w:sz w:val="18"/>
              </w:rPr>
            </w:pPr>
          </w:p>
        </w:tc>
      </w:tr>
      <w:tr w:rsidR="00D96143">
        <w:trPr>
          <w:trHeight w:val="254"/>
        </w:trPr>
        <w:tc>
          <w:tcPr>
            <w:tcW w:w="4391" w:type="dxa"/>
            <w:tcBorders>
              <w:top w:val="nil"/>
              <w:bottom w:val="nil"/>
            </w:tcBorders>
          </w:tcPr>
          <w:p w:rsidR="00D96143" w:rsidRDefault="00C209E9">
            <w:pPr>
              <w:pStyle w:val="TableParagraph"/>
              <w:spacing w:line="235" w:lineRule="exact"/>
              <w:ind w:left="108"/>
            </w:pPr>
            <w:r>
              <w:t>повышению квалификации.</w:t>
            </w:r>
          </w:p>
        </w:tc>
        <w:tc>
          <w:tcPr>
            <w:tcW w:w="4921" w:type="dxa"/>
            <w:tcBorders>
              <w:top w:val="nil"/>
              <w:bottom w:val="nil"/>
            </w:tcBorders>
          </w:tcPr>
          <w:p w:rsidR="00D96143" w:rsidRDefault="00C209E9">
            <w:pPr>
              <w:pStyle w:val="TableParagraph"/>
              <w:spacing w:line="235" w:lineRule="exact"/>
              <w:ind w:left="96"/>
            </w:pPr>
            <w:r>
              <w:t>педагогов для обсуждения вопросов образования.</w:t>
            </w:r>
          </w:p>
        </w:tc>
        <w:tc>
          <w:tcPr>
            <w:tcW w:w="4935" w:type="dxa"/>
            <w:gridSpan w:val="3"/>
            <w:tcBorders>
              <w:top w:val="nil"/>
              <w:bottom w:val="nil"/>
              <w:right w:val="nil"/>
            </w:tcBorders>
          </w:tcPr>
          <w:p w:rsidR="00D96143" w:rsidRDefault="00C209E9">
            <w:pPr>
              <w:pStyle w:val="TableParagraph"/>
              <w:spacing w:line="235" w:lineRule="exact"/>
              <w:ind w:left="96"/>
            </w:pPr>
            <w:r>
              <w:t>Участие в профессиональных сообществах.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</w:tcBorders>
          </w:tcPr>
          <w:p w:rsidR="00D96143" w:rsidRDefault="00D96143">
            <w:pPr>
              <w:pStyle w:val="TableParagraph"/>
              <w:rPr>
                <w:sz w:val="18"/>
              </w:rPr>
            </w:pPr>
          </w:p>
        </w:tc>
      </w:tr>
      <w:tr w:rsidR="00D96143">
        <w:trPr>
          <w:trHeight w:val="518"/>
        </w:trPr>
        <w:tc>
          <w:tcPr>
            <w:tcW w:w="4391" w:type="dxa"/>
            <w:tcBorders>
              <w:top w:val="nil"/>
            </w:tcBorders>
          </w:tcPr>
          <w:p w:rsidR="00D96143" w:rsidRDefault="00C209E9">
            <w:pPr>
              <w:pStyle w:val="TableParagraph"/>
              <w:spacing w:line="249" w:lineRule="exact"/>
              <w:ind w:left="108"/>
            </w:pPr>
            <w:r>
              <w:t>Диссеминация ценного опыта.</w:t>
            </w:r>
          </w:p>
        </w:tc>
        <w:tc>
          <w:tcPr>
            <w:tcW w:w="4921" w:type="dxa"/>
            <w:tcBorders>
              <w:top w:val="nil"/>
            </w:tcBorders>
          </w:tcPr>
          <w:p w:rsidR="00D96143" w:rsidRDefault="00D96143">
            <w:pPr>
              <w:pStyle w:val="TableParagraph"/>
            </w:pPr>
          </w:p>
        </w:tc>
        <w:tc>
          <w:tcPr>
            <w:tcW w:w="4935" w:type="dxa"/>
            <w:gridSpan w:val="3"/>
            <w:tcBorders>
              <w:top w:val="nil"/>
              <w:right w:val="nil"/>
            </w:tcBorders>
          </w:tcPr>
          <w:p w:rsidR="00D96143" w:rsidRDefault="00D96143">
            <w:pPr>
              <w:pStyle w:val="TableParagraph"/>
            </w:pPr>
          </w:p>
        </w:tc>
        <w:tc>
          <w:tcPr>
            <w:tcW w:w="497" w:type="dxa"/>
            <w:tcBorders>
              <w:top w:val="nil"/>
              <w:left w:val="nil"/>
            </w:tcBorders>
          </w:tcPr>
          <w:p w:rsidR="00D96143" w:rsidRDefault="00D96143">
            <w:pPr>
              <w:pStyle w:val="TableParagraph"/>
            </w:pPr>
          </w:p>
        </w:tc>
      </w:tr>
      <w:tr w:rsidR="00D96143">
        <w:trPr>
          <w:trHeight w:val="758"/>
        </w:trPr>
        <w:tc>
          <w:tcPr>
            <w:tcW w:w="14744" w:type="dxa"/>
            <w:gridSpan w:val="6"/>
          </w:tcPr>
          <w:p w:rsidR="00D96143" w:rsidRDefault="00D96143">
            <w:pPr>
              <w:pStyle w:val="TableParagraph"/>
              <w:spacing w:before="2"/>
            </w:pPr>
          </w:p>
          <w:p w:rsidR="00D96143" w:rsidRDefault="00C209E9">
            <w:pPr>
              <w:pStyle w:val="TableParagraph"/>
              <w:ind w:left="3129"/>
              <w:rPr>
                <w:b/>
                <w:i/>
              </w:rPr>
            </w:pPr>
            <w:r>
              <w:rPr>
                <w:b/>
                <w:i/>
                <w:color w:val="111111"/>
              </w:rPr>
              <w:t>3. Обеспечение информатизации, организация образовательного процесса и управления</w:t>
            </w:r>
          </w:p>
        </w:tc>
      </w:tr>
      <w:tr w:rsidR="00D96143">
        <w:trPr>
          <w:trHeight w:val="2159"/>
        </w:trPr>
        <w:tc>
          <w:tcPr>
            <w:tcW w:w="14744" w:type="dxa"/>
            <w:gridSpan w:val="6"/>
          </w:tcPr>
          <w:p w:rsidR="00D96143" w:rsidRDefault="00C209E9">
            <w:pPr>
              <w:pStyle w:val="TableParagraph"/>
              <w:spacing w:line="243" w:lineRule="exact"/>
              <w:ind w:left="108"/>
            </w:pPr>
            <w:r>
              <w:t>Деятельность администрации:</w:t>
            </w:r>
          </w:p>
          <w:p w:rsidR="00D96143" w:rsidRDefault="00C209E9">
            <w:pPr>
              <w:pStyle w:val="TableParagraph"/>
              <w:numPr>
                <w:ilvl w:val="0"/>
                <w:numId w:val="3"/>
              </w:numPr>
              <w:tabs>
                <w:tab w:val="left" w:pos="1030"/>
                <w:tab w:val="left" w:pos="1031"/>
              </w:tabs>
              <w:spacing w:before="1"/>
            </w:pPr>
            <w:r>
              <w:t>Обеспечивают совместимость используемых информационных и коммуникационных</w:t>
            </w:r>
            <w:r>
              <w:rPr>
                <w:spacing w:val="-4"/>
              </w:rPr>
              <w:t xml:space="preserve"> </w:t>
            </w:r>
            <w:r>
              <w:t>технологий.</w:t>
            </w:r>
          </w:p>
          <w:p w:rsidR="00D96143" w:rsidRDefault="00C209E9">
            <w:pPr>
              <w:pStyle w:val="TableParagraph"/>
              <w:numPr>
                <w:ilvl w:val="0"/>
                <w:numId w:val="3"/>
              </w:numPr>
              <w:tabs>
                <w:tab w:val="left" w:pos="1030"/>
                <w:tab w:val="left" w:pos="1031"/>
              </w:tabs>
              <w:spacing w:before="2" w:line="252" w:lineRule="exact"/>
            </w:pPr>
            <w:r>
              <w:t>Внедряют и используют программные комплексы, призванные помочь в организации административной</w:t>
            </w:r>
            <w:r>
              <w:rPr>
                <w:spacing w:val="-36"/>
              </w:rPr>
              <w:t xml:space="preserve"> </w:t>
            </w:r>
            <w:r>
              <w:t>деятельности.</w:t>
            </w:r>
          </w:p>
          <w:p w:rsidR="00D96143" w:rsidRDefault="00C209E9">
            <w:pPr>
              <w:pStyle w:val="TableParagraph"/>
              <w:numPr>
                <w:ilvl w:val="0"/>
                <w:numId w:val="3"/>
              </w:numPr>
              <w:tabs>
                <w:tab w:val="left" w:pos="1030"/>
                <w:tab w:val="left" w:pos="1031"/>
              </w:tabs>
              <w:spacing w:line="252" w:lineRule="exact"/>
            </w:pPr>
            <w:r>
              <w:t>Распределяют финансовые ресурсы, чтобы обеспечить полную и стабильную реализацию</w:t>
            </w:r>
            <w:r>
              <w:rPr>
                <w:spacing w:val="-41"/>
              </w:rPr>
              <w:t xml:space="preserve"> </w:t>
            </w:r>
            <w:r>
              <w:t>плана информатизации ДОУ.</w:t>
            </w:r>
          </w:p>
          <w:p w:rsidR="00D96143" w:rsidRDefault="00C209E9">
            <w:pPr>
              <w:pStyle w:val="TableParagraph"/>
              <w:numPr>
                <w:ilvl w:val="0"/>
                <w:numId w:val="3"/>
              </w:numPr>
              <w:tabs>
                <w:tab w:val="left" w:pos="1020"/>
                <w:tab w:val="left" w:pos="1021"/>
              </w:tabs>
              <w:spacing w:before="12" w:line="232" w:lineRule="auto"/>
              <w:ind w:left="828" w:right="256" w:hanging="355"/>
            </w:pPr>
            <w:r>
              <w:tab/>
            </w:r>
            <w:r>
              <w:t>Согласовывают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объединяют</w:t>
            </w:r>
            <w:r>
              <w:rPr>
                <w:spacing w:val="-1"/>
              </w:rPr>
              <w:t xml:space="preserve"> </w:t>
            </w:r>
            <w:r>
              <w:t>планы развити</w:t>
            </w:r>
            <w:r>
              <w:t>я</w:t>
            </w:r>
            <w:r>
              <w:rPr>
                <w:spacing w:val="-6"/>
              </w:rPr>
              <w:t xml:space="preserve"> </w:t>
            </w:r>
            <w:r>
              <w:t>ДОУ,</w:t>
            </w:r>
            <w:r>
              <w:rPr>
                <w:spacing w:val="-2"/>
              </w:rPr>
              <w:t xml:space="preserve"> </w:t>
            </w:r>
            <w:r>
              <w:t>планы</w:t>
            </w:r>
            <w:r>
              <w:rPr>
                <w:spacing w:val="-4"/>
              </w:rPr>
              <w:t xml:space="preserve"> </w:t>
            </w:r>
            <w:r>
              <w:t>информатизации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иные</w:t>
            </w:r>
            <w:r>
              <w:rPr>
                <w:spacing w:val="-5"/>
              </w:rPr>
              <w:t xml:space="preserve"> </w:t>
            </w:r>
            <w:r>
              <w:t>планы</w:t>
            </w:r>
            <w:r>
              <w:rPr>
                <w:spacing w:val="-4"/>
              </w:rPr>
              <w:t xml:space="preserve"> </w:t>
            </w:r>
            <w:r>
              <w:t>развития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инновационной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более эффективного использования</w:t>
            </w:r>
            <w:r>
              <w:rPr>
                <w:spacing w:val="-8"/>
              </w:rPr>
              <w:t xml:space="preserve"> </w:t>
            </w:r>
            <w:r>
              <w:t>ресурсов.</w:t>
            </w:r>
          </w:p>
          <w:p w:rsidR="00D96143" w:rsidRDefault="00C209E9">
            <w:pPr>
              <w:pStyle w:val="TableParagraph"/>
              <w:numPr>
                <w:ilvl w:val="0"/>
                <w:numId w:val="3"/>
              </w:numPr>
              <w:tabs>
                <w:tab w:val="left" w:pos="1030"/>
                <w:tab w:val="left" w:pos="1031"/>
              </w:tabs>
              <w:spacing w:before="2"/>
            </w:pPr>
            <w:r>
              <w:t>Обеспечивают постоянное совершенствование технологий, используемых в образовательном процессе и управлении, их обновление и</w:t>
            </w:r>
            <w:r>
              <w:rPr>
                <w:spacing w:val="-32"/>
              </w:rPr>
              <w:t xml:space="preserve"> </w:t>
            </w:r>
            <w:r>
              <w:t>замену</w:t>
            </w:r>
            <w:r>
              <w:t>.</w:t>
            </w:r>
          </w:p>
          <w:p w:rsidR="00D96143" w:rsidRDefault="00C209E9">
            <w:pPr>
              <w:pStyle w:val="TableParagraph"/>
              <w:spacing w:before="11"/>
              <w:ind w:left="108"/>
              <w:rPr>
                <w:b/>
              </w:rPr>
            </w:pPr>
            <w:r>
              <w:rPr>
                <w:b/>
                <w:color w:val="111111"/>
              </w:rPr>
              <w:t>Результат: соотношение на 10 педагогов 1 ПК.</w:t>
            </w:r>
          </w:p>
        </w:tc>
      </w:tr>
      <w:tr w:rsidR="00D96143">
        <w:trPr>
          <w:trHeight w:val="258"/>
        </w:trPr>
        <w:tc>
          <w:tcPr>
            <w:tcW w:w="4391" w:type="dxa"/>
            <w:tcBorders>
              <w:bottom w:val="nil"/>
            </w:tcBorders>
          </w:tcPr>
          <w:p w:rsidR="00D96143" w:rsidRDefault="00C209E9">
            <w:pPr>
              <w:pStyle w:val="TableParagraph"/>
              <w:spacing w:before="10" w:line="228" w:lineRule="exact"/>
              <w:ind w:left="108"/>
            </w:pPr>
            <w:r>
              <w:t xml:space="preserve">Пополнение материально- </w:t>
            </w:r>
            <w:proofErr w:type="gramStart"/>
            <w:r>
              <w:t>технической</w:t>
            </w:r>
            <w:proofErr w:type="gramEnd"/>
          </w:p>
        </w:tc>
        <w:tc>
          <w:tcPr>
            <w:tcW w:w="4921" w:type="dxa"/>
            <w:vMerge w:val="restart"/>
          </w:tcPr>
          <w:p w:rsidR="00D96143" w:rsidRDefault="00C209E9">
            <w:pPr>
              <w:pStyle w:val="TableParagraph"/>
              <w:spacing w:before="10"/>
              <w:ind w:left="96"/>
            </w:pPr>
            <w:r>
              <w:t>Пополнение материально-технической базы</w:t>
            </w:r>
          </w:p>
        </w:tc>
        <w:tc>
          <w:tcPr>
            <w:tcW w:w="5432" w:type="dxa"/>
            <w:gridSpan w:val="4"/>
            <w:tcBorders>
              <w:bottom w:val="nil"/>
            </w:tcBorders>
          </w:tcPr>
          <w:p w:rsidR="00D96143" w:rsidRDefault="00C209E9">
            <w:pPr>
              <w:pStyle w:val="TableParagraph"/>
              <w:spacing w:before="10" w:line="228" w:lineRule="exact"/>
              <w:ind w:left="96"/>
            </w:pPr>
            <w:r>
              <w:t xml:space="preserve">Организация методической поддержки педагогов </w:t>
            </w:r>
            <w:proofErr w:type="gramStart"/>
            <w:r>
              <w:t>через</w:t>
            </w:r>
            <w:proofErr w:type="gramEnd"/>
          </w:p>
        </w:tc>
      </w:tr>
      <w:tr w:rsidR="00D96143">
        <w:trPr>
          <w:trHeight w:val="522"/>
        </w:trPr>
        <w:tc>
          <w:tcPr>
            <w:tcW w:w="4391" w:type="dxa"/>
            <w:tcBorders>
              <w:top w:val="nil"/>
            </w:tcBorders>
          </w:tcPr>
          <w:p w:rsidR="00D96143" w:rsidRDefault="00C209E9">
            <w:pPr>
              <w:pStyle w:val="TableParagraph"/>
              <w:spacing w:line="239" w:lineRule="exact"/>
              <w:ind w:left="108"/>
            </w:pPr>
            <w:r>
              <w:t>оснащенности базы ДОУ</w:t>
            </w:r>
          </w:p>
        </w:tc>
        <w:tc>
          <w:tcPr>
            <w:tcW w:w="4921" w:type="dxa"/>
            <w:vMerge/>
            <w:tcBorders>
              <w:top w:val="nil"/>
            </w:tcBorders>
          </w:tcPr>
          <w:p w:rsidR="00D96143" w:rsidRDefault="00D96143">
            <w:pPr>
              <w:rPr>
                <w:sz w:val="2"/>
                <w:szCs w:val="2"/>
              </w:rPr>
            </w:pPr>
          </w:p>
        </w:tc>
        <w:tc>
          <w:tcPr>
            <w:tcW w:w="4935" w:type="dxa"/>
            <w:gridSpan w:val="3"/>
            <w:tcBorders>
              <w:top w:val="nil"/>
              <w:right w:val="nil"/>
            </w:tcBorders>
          </w:tcPr>
          <w:p w:rsidR="00D96143" w:rsidRDefault="00C209E9">
            <w:pPr>
              <w:pStyle w:val="TableParagraph"/>
              <w:spacing w:line="239" w:lineRule="exact"/>
              <w:ind w:left="96"/>
            </w:pPr>
            <w:r>
              <w:t>профессиональные сетевые сообщества</w:t>
            </w:r>
          </w:p>
        </w:tc>
        <w:tc>
          <w:tcPr>
            <w:tcW w:w="497" w:type="dxa"/>
            <w:tcBorders>
              <w:top w:val="nil"/>
              <w:left w:val="nil"/>
            </w:tcBorders>
          </w:tcPr>
          <w:p w:rsidR="00D96143" w:rsidRDefault="00D96143">
            <w:pPr>
              <w:pStyle w:val="TableParagraph"/>
            </w:pPr>
          </w:p>
        </w:tc>
      </w:tr>
    </w:tbl>
    <w:p w:rsidR="00D96143" w:rsidRDefault="00D96143">
      <w:pPr>
        <w:sectPr w:rsidR="00D96143">
          <w:pgSz w:w="16840" w:h="11910" w:orient="landscape"/>
          <w:pgMar w:top="840" w:right="70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243" w:type="dxa"/>
        <w:tblLayout w:type="fixed"/>
        <w:tblLook w:val="01E0" w:firstRow="1" w:lastRow="1" w:firstColumn="1" w:lastColumn="1" w:noHBand="0" w:noVBand="0"/>
      </w:tblPr>
      <w:tblGrid>
        <w:gridCol w:w="4391"/>
        <w:gridCol w:w="1815"/>
        <w:gridCol w:w="1025"/>
        <w:gridCol w:w="437"/>
        <w:gridCol w:w="1261"/>
        <w:gridCol w:w="378"/>
        <w:gridCol w:w="5429"/>
      </w:tblGrid>
      <w:tr w:rsidR="00D96143">
        <w:trPr>
          <w:trHeight w:val="504"/>
        </w:trPr>
        <w:tc>
          <w:tcPr>
            <w:tcW w:w="1473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143" w:rsidRDefault="00C209E9">
            <w:pPr>
              <w:pStyle w:val="TableParagraph"/>
              <w:spacing w:line="252" w:lineRule="exact"/>
              <w:ind w:left="5678"/>
              <w:rPr>
                <w:b/>
                <w:i/>
              </w:rPr>
            </w:pPr>
            <w:r>
              <w:rPr>
                <w:b/>
                <w:i/>
                <w:color w:val="111111"/>
              </w:rPr>
              <w:lastRenderedPageBreak/>
              <w:t>4. Экспертиза и оценка результатов</w:t>
            </w:r>
          </w:p>
        </w:tc>
      </w:tr>
      <w:tr w:rsidR="00D96143">
        <w:trPr>
          <w:trHeight w:val="2527"/>
        </w:trPr>
        <w:tc>
          <w:tcPr>
            <w:tcW w:w="147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143" w:rsidRDefault="00C209E9">
            <w:pPr>
              <w:pStyle w:val="TableParagraph"/>
              <w:spacing w:line="242" w:lineRule="exact"/>
              <w:ind w:left="108"/>
            </w:pPr>
            <w:r>
              <w:t>Деятельность администрации:</w:t>
            </w:r>
          </w:p>
          <w:p w:rsidR="00D96143" w:rsidRDefault="00C209E9">
            <w:pPr>
              <w:pStyle w:val="TableParagraph"/>
              <w:numPr>
                <w:ilvl w:val="0"/>
                <w:numId w:val="2"/>
              </w:numPr>
              <w:tabs>
                <w:tab w:val="left" w:pos="1020"/>
                <w:tab w:val="left" w:pos="1021"/>
              </w:tabs>
              <w:spacing w:before="8" w:line="232" w:lineRule="auto"/>
              <w:ind w:right="1332" w:hanging="355"/>
            </w:pPr>
            <w:r>
              <w:tab/>
            </w:r>
            <w:r>
              <w:t>Используют многообразные методы для экспертизы и оценки адекватности выбора информационных ресурсов и информационно - коммуникационных технологий, используемых для эффективного обучения и</w:t>
            </w:r>
            <w:r>
              <w:rPr>
                <w:spacing w:val="1"/>
              </w:rPr>
              <w:t xml:space="preserve"> </w:t>
            </w:r>
            <w:r>
              <w:t>коммуникации.</w:t>
            </w:r>
          </w:p>
          <w:p w:rsidR="00D96143" w:rsidRDefault="00C209E9">
            <w:pPr>
              <w:pStyle w:val="TableParagraph"/>
              <w:numPr>
                <w:ilvl w:val="0"/>
                <w:numId w:val="2"/>
              </w:numPr>
              <w:tabs>
                <w:tab w:val="left" w:pos="1020"/>
                <w:tab w:val="left" w:pos="1021"/>
              </w:tabs>
              <w:spacing w:before="18" w:line="232" w:lineRule="auto"/>
              <w:ind w:right="1154" w:hanging="355"/>
            </w:pPr>
            <w:r>
              <w:tab/>
            </w:r>
            <w:r>
              <w:t>Используют</w:t>
            </w:r>
            <w:r>
              <w:rPr>
                <w:spacing w:val="-4"/>
              </w:rPr>
              <w:t xml:space="preserve"> </w:t>
            </w:r>
            <w:r>
              <w:t>информационные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коммуникационные</w:t>
            </w:r>
            <w:r>
              <w:rPr>
                <w:spacing w:val="-2"/>
              </w:rPr>
              <w:t xml:space="preserve"> </w:t>
            </w:r>
            <w:r>
              <w:t>технологии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сбора и</w:t>
            </w:r>
            <w:r>
              <w:rPr>
                <w:spacing w:val="-6"/>
              </w:rPr>
              <w:t xml:space="preserve"> </w:t>
            </w:r>
            <w:r>
              <w:t>анализа</w:t>
            </w:r>
            <w:r>
              <w:rPr>
                <w:spacing w:val="-4"/>
              </w:rPr>
              <w:t xml:space="preserve"> </w:t>
            </w:r>
            <w:r>
              <w:t>информации,</w:t>
            </w:r>
            <w:r>
              <w:rPr>
                <w:spacing w:val="-6"/>
              </w:rPr>
              <w:t xml:space="preserve"> </w:t>
            </w:r>
            <w:r>
              <w:t>интерпретирования</w:t>
            </w:r>
            <w:r>
              <w:rPr>
                <w:spacing w:val="-3"/>
              </w:rPr>
              <w:t xml:space="preserve"> </w:t>
            </w:r>
            <w:r>
              <w:t>результатов</w:t>
            </w:r>
            <w:r>
              <w:rPr>
                <w:spacing w:val="-2"/>
              </w:rPr>
              <w:t xml:space="preserve"> </w:t>
            </w:r>
            <w:r>
              <w:t>и ознакомления с ними участников образовательного процесса в целях улучшения образовательной</w:t>
            </w:r>
            <w:r>
              <w:rPr>
                <w:spacing w:val="4"/>
              </w:rPr>
              <w:t xml:space="preserve"> </w:t>
            </w:r>
            <w:r>
              <w:t>деятельности</w:t>
            </w:r>
            <w:proofErr w:type="gramStart"/>
            <w:r>
              <w:t>..</w:t>
            </w:r>
            <w:proofErr w:type="gramEnd"/>
          </w:p>
          <w:p w:rsidR="00D96143" w:rsidRDefault="00C209E9">
            <w:pPr>
              <w:pStyle w:val="TableParagraph"/>
              <w:numPr>
                <w:ilvl w:val="0"/>
                <w:numId w:val="2"/>
              </w:numPr>
              <w:tabs>
                <w:tab w:val="left" w:pos="1020"/>
                <w:tab w:val="left" w:pos="1021"/>
              </w:tabs>
              <w:spacing w:before="13" w:line="232" w:lineRule="auto"/>
              <w:ind w:right="359" w:hanging="355"/>
            </w:pPr>
            <w:r>
              <w:tab/>
            </w:r>
            <w:r>
              <w:t xml:space="preserve">Оценивают </w:t>
            </w:r>
            <w:r>
              <w:rPr>
                <w:spacing w:val="-3"/>
              </w:rPr>
              <w:t>уров</w:t>
            </w:r>
            <w:r>
              <w:rPr>
                <w:spacing w:val="-3"/>
              </w:rPr>
              <w:t xml:space="preserve">ень </w:t>
            </w:r>
            <w:r>
              <w:t>знаний и навыков сотрудников, умение применять информационно-коммуникационные технологии в профессиональной деятельности и используют результаты этой оценки для организации повышения квалификации</w:t>
            </w:r>
            <w:r>
              <w:rPr>
                <w:spacing w:val="4"/>
              </w:rPr>
              <w:t xml:space="preserve"> </w:t>
            </w:r>
            <w:r>
              <w:t>персонала</w:t>
            </w:r>
          </w:p>
          <w:p w:rsidR="00D96143" w:rsidRDefault="00C209E9">
            <w:pPr>
              <w:pStyle w:val="TableParagraph"/>
              <w:numPr>
                <w:ilvl w:val="0"/>
                <w:numId w:val="2"/>
              </w:numPr>
              <w:tabs>
                <w:tab w:val="left" w:pos="1020"/>
                <w:tab w:val="left" w:pos="1021"/>
              </w:tabs>
              <w:spacing w:before="19" w:line="232" w:lineRule="auto"/>
              <w:ind w:right="748" w:hanging="355"/>
            </w:pPr>
            <w:r>
              <w:tab/>
            </w:r>
            <w:r>
              <w:t>Используют</w:t>
            </w:r>
            <w:r>
              <w:rPr>
                <w:spacing w:val="-4"/>
              </w:rPr>
              <w:t xml:space="preserve"> </w:t>
            </w:r>
            <w:r>
              <w:t>информационные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коммуникационные</w:t>
            </w:r>
            <w:r>
              <w:rPr>
                <w:spacing w:val="-9"/>
              </w:rPr>
              <w:t xml:space="preserve"> </w:t>
            </w:r>
            <w:r>
              <w:t>технологии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экспертизы, оценки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управления</w:t>
            </w:r>
            <w:r>
              <w:rPr>
                <w:spacing w:val="-8"/>
              </w:rPr>
              <w:t xml:space="preserve"> </w:t>
            </w:r>
            <w:r>
              <w:t>педагогической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управленческой деятельностью.</w:t>
            </w:r>
          </w:p>
          <w:p w:rsidR="00D96143" w:rsidRDefault="00C209E9">
            <w:pPr>
              <w:pStyle w:val="TableParagraph"/>
              <w:spacing w:before="11" w:line="233" w:lineRule="exact"/>
              <w:ind w:left="108"/>
              <w:rPr>
                <w:b/>
              </w:rPr>
            </w:pPr>
            <w:r>
              <w:rPr>
                <w:b/>
                <w:color w:val="111111"/>
              </w:rPr>
              <w:t>Результат: нормативное обеспечение.</w:t>
            </w:r>
          </w:p>
        </w:tc>
      </w:tr>
      <w:tr w:rsidR="00D96143">
        <w:trPr>
          <w:trHeight w:val="251"/>
        </w:trPr>
        <w:tc>
          <w:tcPr>
            <w:tcW w:w="4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96143" w:rsidRDefault="00C209E9">
            <w:pPr>
              <w:pStyle w:val="TableParagraph"/>
              <w:spacing w:line="232" w:lineRule="exact"/>
              <w:ind w:right="200"/>
              <w:jc w:val="right"/>
            </w:pPr>
            <w:r>
              <w:t>Апробация готовых методик оценки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</w:tcBorders>
          </w:tcPr>
          <w:p w:rsidR="00D96143" w:rsidRDefault="00C209E9">
            <w:pPr>
              <w:pStyle w:val="TableParagraph"/>
              <w:spacing w:line="232" w:lineRule="exact"/>
              <w:ind w:left="96"/>
            </w:pPr>
            <w:r>
              <w:t>Систематическое</w:t>
            </w:r>
          </w:p>
        </w:tc>
        <w:tc>
          <w:tcPr>
            <w:tcW w:w="3101" w:type="dxa"/>
            <w:gridSpan w:val="4"/>
            <w:tcBorders>
              <w:top w:val="single" w:sz="8" w:space="0" w:color="000000"/>
              <w:right w:val="single" w:sz="8" w:space="0" w:color="000000"/>
            </w:tcBorders>
          </w:tcPr>
          <w:p w:rsidR="00D96143" w:rsidRDefault="00C209E9">
            <w:pPr>
              <w:pStyle w:val="TableParagraph"/>
              <w:spacing w:line="232" w:lineRule="exact"/>
              <w:ind w:left="322" w:right="-15"/>
            </w:pPr>
            <w:r>
              <w:t>отслеживание результатов</w:t>
            </w:r>
            <w:r>
              <w:rPr>
                <w:spacing w:val="46"/>
              </w:rPr>
              <w:t xml:space="preserve"> </w:t>
            </w:r>
            <w:r>
              <w:t>и</w:t>
            </w:r>
          </w:p>
        </w:tc>
        <w:tc>
          <w:tcPr>
            <w:tcW w:w="54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96143" w:rsidRDefault="00C209E9">
            <w:pPr>
              <w:pStyle w:val="TableParagraph"/>
              <w:spacing w:line="232" w:lineRule="exact"/>
              <w:ind w:left="380"/>
            </w:pPr>
            <w:r>
              <w:t>Разработка критериев оценки ИКТ-</w:t>
            </w:r>
            <w:proofErr w:type="spellStart"/>
            <w:r>
              <w:t>граммотности</w:t>
            </w:r>
            <w:proofErr w:type="spellEnd"/>
          </w:p>
        </w:tc>
      </w:tr>
      <w:tr w:rsidR="00D96143">
        <w:trPr>
          <w:trHeight w:val="252"/>
        </w:trPr>
        <w:tc>
          <w:tcPr>
            <w:tcW w:w="4391" w:type="dxa"/>
            <w:tcBorders>
              <w:left w:val="single" w:sz="8" w:space="0" w:color="000000"/>
              <w:right w:val="single" w:sz="8" w:space="0" w:color="000000"/>
            </w:tcBorders>
          </w:tcPr>
          <w:p w:rsidR="00D96143" w:rsidRDefault="00C209E9">
            <w:pPr>
              <w:pStyle w:val="TableParagraph"/>
              <w:spacing w:line="232" w:lineRule="exact"/>
              <w:ind w:left="108"/>
            </w:pPr>
            <w:r>
              <w:t>ИК</w:t>
            </w:r>
            <w:proofErr w:type="gramStart"/>
            <w:r>
              <w:t>Т-</w:t>
            </w:r>
            <w:proofErr w:type="gramEnd"/>
            <w:r>
              <w:t xml:space="preserve"> грамотности педагогов и родителей.</w:t>
            </w:r>
          </w:p>
        </w:tc>
        <w:tc>
          <w:tcPr>
            <w:tcW w:w="4916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D96143" w:rsidRDefault="00C209E9">
            <w:pPr>
              <w:pStyle w:val="TableParagraph"/>
              <w:spacing w:line="232" w:lineRule="exact"/>
              <w:ind w:left="96"/>
            </w:pPr>
            <w:r>
              <w:t xml:space="preserve">оценка использования ИКТ в </w:t>
            </w:r>
            <w:proofErr w:type="gramStart"/>
            <w:r>
              <w:t>образовательной</w:t>
            </w:r>
            <w:proofErr w:type="gramEnd"/>
          </w:p>
        </w:tc>
        <w:tc>
          <w:tcPr>
            <w:tcW w:w="5429" w:type="dxa"/>
            <w:tcBorders>
              <w:left w:val="single" w:sz="8" w:space="0" w:color="000000"/>
              <w:right w:val="single" w:sz="8" w:space="0" w:color="000000"/>
            </w:tcBorders>
          </w:tcPr>
          <w:p w:rsidR="00D96143" w:rsidRDefault="00C209E9">
            <w:pPr>
              <w:pStyle w:val="TableParagraph"/>
              <w:spacing w:line="232" w:lineRule="exact"/>
              <w:ind w:left="101"/>
            </w:pPr>
            <w:r>
              <w:t>педагогов ДОУ. Автоматизация экспертизы и оценки</w:t>
            </w:r>
          </w:p>
        </w:tc>
      </w:tr>
      <w:tr w:rsidR="00D96143">
        <w:trPr>
          <w:trHeight w:val="251"/>
        </w:trPr>
        <w:tc>
          <w:tcPr>
            <w:tcW w:w="4391" w:type="dxa"/>
            <w:tcBorders>
              <w:left w:val="single" w:sz="8" w:space="0" w:color="000000"/>
              <w:right w:val="single" w:sz="8" w:space="0" w:color="000000"/>
            </w:tcBorders>
          </w:tcPr>
          <w:p w:rsidR="00D96143" w:rsidRDefault="00D96143">
            <w:pPr>
              <w:pStyle w:val="TableParagraph"/>
              <w:rPr>
                <w:sz w:val="18"/>
              </w:rPr>
            </w:pPr>
          </w:p>
        </w:tc>
        <w:tc>
          <w:tcPr>
            <w:tcW w:w="1815" w:type="dxa"/>
            <w:tcBorders>
              <w:left w:val="single" w:sz="8" w:space="0" w:color="000000"/>
            </w:tcBorders>
          </w:tcPr>
          <w:p w:rsidR="00D96143" w:rsidRDefault="00C209E9">
            <w:pPr>
              <w:pStyle w:val="TableParagraph"/>
              <w:spacing w:line="232" w:lineRule="exact"/>
              <w:ind w:left="96"/>
            </w:pPr>
            <w:r>
              <w:t>деятельности.</w:t>
            </w:r>
          </w:p>
        </w:tc>
        <w:tc>
          <w:tcPr>
            <w:tcW w:w="1025" w:type="dxa"/>
          </w:tcPr>
          <w:p w:rsidR="00D96143" w:rsidRDefault="00D96143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D96143" w:rsidRDefault="00D96143"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</w:tcPr>
          <w:p w:rsidR="00D96143" w:rsidRDefault="00D96143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right w:val="single" w:sz="8" w:space="0" w:color="000000"/>
            </w:tcBorders>
          </w:tcPr>
          <w:p w:rsidR="00D96143" w:rsidRDefault="00D96143">
            <w:pPr>
              <w:pStyle w:val="TableParagraph"/>
              <w:rPr>
                <w:sz w:val="18"/>
              </w:rPr>
            </w:pPr>
          </w:p>
        </w:tc>
        <w:tc>
          <w:tcPr>
            <w:tcW w:w="5429" w:type="dxa"/>
            <w:tcBorders>
              <w:left w:val="single" w:sz="8" w:space="0" w:color="000000"/>
              <w:right w:val="single" w:sz="8" w:space="0" w:color="000000"/>
            </w:tcBorders>
          </w:tcPr>
          <w:p w:rsidR="00D96143" w:rsidRDefault="00C209E9">
            <w:pPr>
              <w:pStyle w:val="TableParagraph"/>
              <w:spacing w:line="232" w:lineRule="exact"/>
              <w:ind w:left="101"/>
            </w:pPr>
            <w:r>
              <w:t>результатов.</w:t>
            </w:r>
          </w:p>
        </w:tc>
      </w:tr>
      <w:tr w:rsidR="00D96143">
        <w:trPr>
          <w:trHeight w:val="256"/>
        </w:trPr>
        <w:tc>
          <w:tcPr>
            <w:tcW w:w="4391" w:type="dxa"/>
            <w:tcBorders>
              <w:left w:val="single" w:sz="8" w:space="0" w:color="000000"/>
              <w:right w:val="single" w:sz="8" w:space="0" w:color="000000"/>
            </w:tcBorders>
          </w:tcPr>
          <w:p w:rsidR="00D96143" w:rsidRDefault="00D96143">
            <w:pPr>
              <w:pStyle w:val="TableParagraph"/>
              <w:rPr>
                <w:sz w:val="18"/>
              </w:rPr>
            </w:pPr>
          </w:p>
        </w:tc>
        <w:tc>
          <w:tcPr>
            <w:tcW w:w="1815" w:type="dxa"/>
            <w:tcBorders>
              <w:left w:val="single" w:sz="8" w:space="0" w:color="000000"/>
            </w:tcBorders>
          </w:tcPr>
          <w:p w:rsidR="00D96143" w:rsidRDefault="00C209E9">
            <w:pPr>
              <w:pStyle w:val="TableParagraph"/>
              <w:spacing w:line="237" w:lineRule="exact"/>
              <w:ind w:left="615"/>
            </w:pPr>
            <w:r>
              <w:t>Развитие</w:t>
            </w:r>
          </w:p>
        </w:tc>
        <w:tc>
          <w:tcPr>
            <w:tcW w:w="1025" w:type="dxa"/>
          </w:tcPr>
          <w:p w:rsidR="00D96143" w:rsidRDefault="00C209E9">
            <w:pPr>
              <w:pStyle w:val="TableParagraph"/>
              <w:spacing w:line="237" w:lineRule="exact"/>
              <w:ind w:left="111"/>
            </w:pPr>
            <w:r>
              <w:t>единого</w:t>
            </w:r>
          </w:p>
        </w:tc>
        <w:tc>
          <w:tcPr>
            <w:tcW w:w="2076" w:type="dxa"/>
            <w:gridSpan w:val="3"/>
            <w:tcBorders>
              <w:right w:val="single" w:sz="8" w:space="0" w:color="000000"/>
            </w:tcBorders>
          </w:tcPr>
          <w:p w:rsidR="00D96143" w:rsidRDefault="00C209E9">
            <w:pPr>
              <w:pStyle w:val="TableParagraph"/>
              <w:spacing w:line="237" w:lineRule="exact"/>
              <w:ind w:left="339"/>
            </w:pPr>
            <w:r>
              <w:t>информационного</w:t>
            </w:r>
          </w:p>
        </w:tc>
        <w:tc>
          <w:tcPr>
            <w:tcW w:w="5429" w:type="dxa"/>
            <w:tcBorders>
              <w:left w:val="single" w:sz="8" w:space="0" w:color="000000"/>
              <w:right w:val="single" w:sz="8" w:space="0" w:color="000000"/>
            </w:tcBorders>
          </w:tcPr>
          <w:p w:rsidR="00D96143" w:rsidRDefault="00D96143">
            <w:pPr>
              <w:pStyle w:val="TableParagraph"/>
              <w:rPr>
                <w:sz w:val="18"/>
              </w:rPr>
            </w:pPr>
          </w:p>
        </w:tc>
      </w:tr>
      <w:tr w:rsidR="00D96143">
        <w:trPr>
          <w:trHeight w:val="258"/>
        </w:trPr>
        <w:tc>
          <w:tcPr>
            <w:tcW w:w="4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143" w:rsidRDefault="00D96143">
            <w:pPr>
              <w:pStyle w:val="TableParagraph"/>
              <w:rPr>
                <w:sz w:val="18"/>
              </w:rPr>
            </w:pPr>
          </w:p>
        </w:tc>
        <w:tc>
          <w:tcPr>
            <w:tcW w:w="284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D96143" w:rsidRDefault="00C209E9">
            <w:pPr>
              <w:pStyle w:val="TableParagraph"/>
              <w:spacing w:before="1" w:line="238" w:lineRule="exact"/>
              <w:ind w:left="96"/>
            </w:pPr>
            <w:r>
              <w:t>пространства ДОУ.</w:t>
            </w:r>
          </w:p>
        </w:tc>
        <w:tc>
          <w:tcPr>
            <w:tcW w:w="2076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D96143" w:rsidRDefault="00D96143">
            <w:pPr>
              <w:pStyle w:val="TableParagraph"/>
              <w:rPr>
                <w:sz w:val="18"/>
              </w:rPr>
            </w:pPr>
          </w:p>
        </w:tc>
        <w:tc>
          <w:tcPr>
            <w:tcW w:w="54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143" w:rsidRDefault="00D96143">
            <w:pPr>
              <w:pStyle w:val="TableParagraph"/>
              <w:rPr>
                <w:sz w:val="18"/>
              </w:rPr>
            </w:pPr>
          </w:p>
        </w:tc>
      </w:tr>
      <w:tr w:rsidR="00D96143">
        <w:trPr>
          <w:trHeight w:val="754"/>
        </w:trPr>
        <w:tc>
          <w:tcPr>
            <w:tcW w:w="147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143" w:rsidRDefault="00D96143">
            <w:pPr>
              <w:pStyle w:val="TableParagraph"/>
              <w:spacing w:before="9"/>
              <w:rPr>
                <w:sz w:val="21"/>
              </w:rPr>
            </w:pPr>
          </w:p>
          <w:p w:rsidR="00D96143" w:rsidRDefault="00C209E9">
            <w:pPr>
              <w:pStyle w:val="TableParagraph"/>
              <w:ind w:left="5217"/>
              <w:rPr>
                <w:b/>
                <w:i/>
              </w:rPr>
            </w:pPr>
            <w:r>
              <w:rPr>
                <w:b/>
                <w:i/>
                <w:color w:val="111111"/>
              </w:rPr>
              <w:t>5. Социальные, правовые и этические вопросы</w:t>
            </w:r>
          </w:p>
        </w:tc>
      </w:tr>
      <w:tr w:rsidR="00D96143">
        <w:trPr>
          <w:trHeight w:val="2528"/>
        </w:trPr>
        <w:tc>
          <w:tcPr>
            <w:tcW w:w="147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143" w:rsidRDefault="00C209E9">
            <w:pPr>
              <w:pStyle w:val="TableParagraph"/>
              <w:spacing w:line="242" w:lineRule="exact"/>
              <w:ind w:left="108"/>
            </w:pPr>
            <w:r>
              <w:t>Деятельность администрации:</w:t>
            </w:r>
          </w:p>
          <w:p w:rsidR="00D96143" w:rsidRDefault="00C209E9">
            <w:pPr>
              <w:pStyle w:val="TableParagraph"/>
              <w:numPr>
                <w:ilvl w:val="0"/>
                <w:numId w:val="1"/>
              </w:numPr>
              <w:tabs>
                <w:tab w:val="left" w:pos="1030"/>
                <w:tab w:val="left" w:pos="1031"/>
              </w:tabs>
              <w:spacing w:before="1"/>
            </w:pPr>
            <w:r>
              <w:t>Обеспечивают равный доступ к информационным ресурсам всем участникам образовательного</w:t>
            </w:r>
            <w:r>
              <w:rPr>
                <w:spacing w:val="3"/>
              </w:rPr>
              <w:t xml:space="preserve"> </w:t>
            </w:r>
            <w:r>
              <w:t>процесса.</w:t>
            </w:r>
          </w:p>
          <w:p w:rsidR="00D96143" w:rsidRDefault="00C209E9">
            <w:pPr>
              <w:pStyle w:val="TableParagraph"/>
              <w:numPr>
                <w:ilvl w:val="0"/>
                <w:numId w:val="1"/>
              </w:numPr>
              <w:tabs>
                <w:tab w:val="left" w:pos="1020"/>
                <w:tab w:val="left" w:pos="1021"/>
              </w:tabs>
              <w:spacing w:before="13" w:line="232" w:lineRule="auto"/>
              <w:ind w:left="828" w:right="366" w:hanging="355"/>
            </w:pPr>
            <w:r>
              <w:tab/>
            </w:r>
            <w:r>
              <w:t>Разрабатывают распоряжения, регулирующие социальные, правовые и этические аспекты ответственного использования информационных и коммуникационных технологий в ДОУ, и обеспечивают их</w:t>
            </w:r>
            <w:r>
              <w:rPr>
                <w:spacing w:val="-2"/>
              </w:rPr>
              <w:t xml:space="preserve"> </w:t>
            </w:r>
            <w:r>
              <w:t>исполнение.</w:t>
            </w:r>
          </w:p>
          <w:p w:rsidR="00D96143" w:rsidRDefault="00C209E9">
            <w:pPr>
              <w:pStyle w:val="TableParagraph"/>
              <w:numPr>
                <w:ilvl w:val="0"/>
                <w:numId w:val="1"/>
              </w:numPr>
              <w:tabs>
                <w:tab w:val="left" w:pos="1020"/>
                <w:tab w:val="left" w:pos="1021"/>
              </w:tabs>
              <w:spacing w:before="9" w:line="237" w:lineRule="auto"/>
              <w:ind w:left="828" w:right="421" w:hanging="355"/>
            </w:pPr>
            <w:r>
              <w:tab/>
            </w:r>
            <w:r>
              <w:t xml:space="preserve">Обеспечивают конфиденциальность информации и безопасность при </w:t>
            </w:r>
            <w:r>
              <w:t xml:space="preserve">использовании информационно-коммуникационных технологий, в том числе при работе в </w:t>
            </w:r>
            <w:r>
              <w:rPr>
                <w:spacing w:val="-3"/>
              </w:rPr>
              <w:t>сети</w:t>
            </w:r>
            <w:r>
              <w:rPr>
                <w:spacing w:val="-2"/>
              </w:rPr>
              <w:t xml:space="preserve"> </w:t>
            </w:r>
            <w:r>
              <w:t>Интернет.</w:t>
            </w:r>
          </w:p>
          <w:p w:rsidR="00D96143" w:rsidRDefault="00C209E9">
            <w:pPr>
              <w:pStyle w:val="TableParagraph"/>
              <w:numPr>
                <w:ilvl w:val="0"/>
                <w:numId w:val="1"/>
              </w:numPr>
              <w:tabs>
                <w:tab w:val="left" w:pos="1020"/>
                <w:tab w:val="left" w:pos="1021"/>
              </w:tabs>
              <w:spacing w:before="4" w:line="237" w:lineRule="auto"/>
              <w:ind w:left="828" w:right="1058" w:hanging="355"/>
            </w:pPr>
            <w:r>
              <w:tab/>
            </w:r>
            <w:r>
              <w:t>Обеспечивают выполнение санитарно-эпидемических и экологических норм при использовании информационно-коммуникационных технологий.</w:t>
            </w:r>
          </w:p>
          <w:p w:rsidR="00D96143" w:rsidRDefault="00C209E9">
            <w:pPr>
              <w:pStyle w:val="TableParagraph"/>
              <w:numPr>
                <w:ilvl w:val="0"/>
                <w:numId w:val="1"/>
              </w:numPr>
              <w:tabs>
                <w:tab w:val="left" w:pos="1020"/>
                <w:tab w:val="left" w:pos="1021"/>
              </w:tabs>
              <w:spacing w:before="11" w:line="250" w:lineRule="exact"/>
              <w:ind w:left="828" w:right="335" w:hanging="355"/>
            </w:pPr>
            <w:r>
              <w:tab/>
            </w:r>
            <w:r>
              <w:t>Способствуют обеспечению ох</w:t>
            </w:r>
            <w:r>
              <w:t>раны авторских прав и права интеллектуальной собственности на продукты, произведенные с использованием местных</w:t>
            </w:r>
            <w:r>
              <w:rPr>
                <w:spacing w:val="1"/>
              </w:rPr>
              <w:t xml:space="preserve"> </w:t>
            </w:r>
            <w:r>
              <w:t>ресурсов.</w:t>
            </w:r>
          </w:p>
        </w:tc>
      </w:tr>
      <w:tr w:rsidR="00D96143">
        <w:trPr>
          <w:trHeight w:val="251"/>
        </w:trPr>
        <w:tc>
          <w:tcPr>
            <w:tcW w:w="4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96143" w:rsidRDefault="00C209E9">
            <w:pPr>
              <w:pStyle w:val="TableParagraph"/>
              <w:spacing w:line="232" w:lineRule="exact"/>
              <w:ind w:right="141"/>
              <w:jc w:val="right"/>
            </w:pPr>
            <w:r>
              <w:t>Продление договора на поставку</w:t>
            </w:r>
            <w:r>
              <w:rPr>
                <w:spacing w:val="51"/>
              </w:rPr>
              <w:t xml:space="preserve"> </w:t>
            </w:r>
            <w:r>
              <w:rPr>
                <w:spacing w:val="-3"/>
              </w:rPr>
              <w:t>услуг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</w:tcBorders>
          </w:tcPr>
          <w:p w:rsidR="00D96143" w:rsidRDefault="00C209E9">
            <w:pPr>
              <w:pStyle w:val="TableParagraph"/>
              <w:spacing w:line="232" w:lineRule="exact"/>
              <w:ind w:left="96"/>
            </w:pPr>
            <w:r>
              <w:t>Разработка</w:t>
            </w:r>
          </w:p>
        </w:tc>
        <w:tc>
          <w:tcPr>
            <w:tcW w:w="1462" w:type="dxa"/>
            <w:gridSpan w:val="2"/>
            <w:tcBorders>
              <w:top w:val="single" w:sz="8" w:space="0" w:color="000000"/>
            </w:tcBorders>
          </w:tcPr>
          <w:p w:rsidR="00D96143" w:rsidRDefault="00C209E9">
            <w:pPr>
              <w:pStyle w:val="TableParagraph"/>
              <w:spacing w:line="232" w:lineRule="exact"/>
              <w:ind w:left="53"/>
            </w:pPr>
            <w:r>
              <w:t>нормативных</w:t>
            </w:r>
          </w:p>
        </w:tc>
        <w:tc>
          <w:tcPr>
            <w:tcW w:w="1639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D96143" w:rsidRDefault="00C209E9">
            <w:pPr>
              <w:pStyle w:val="TableParagraph"/>
              <w:spacing w:line="232" w:lineRule="exact"/>
              <w:ind w:left="473"/>
            </w:pPr>
            <w:r>
              <w:rPr>
                <w:spacing w:val="-1"/>
              </w:rPr>
              <w:t>документов,</w:t>
            </w:r>
          </w:p>
        </w:tc>
        <w:tc>
          <w:tcPr>
            <w:tcW w:w="54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96143" w:rsidRDefault="00C209E9">
            <w:pPr>
              <w:pStyle w:val="TableParagraph"/>
              <w:spacing w:line="232" w:lineRule="exact"/>
              <w:ind w:right="44"/>
              <w:jc w:val="right"/>
            </w:pPr>
            <w:r>
              <w:t xml:space="preserve">Обеспечение равного доступа к </w:t>
            </w:r>
            <w:proofErr w:type="gramStart"/>
            <w:r>
              <w:t>информационным</w:t>
            </w:r>
            <w:proofErr w:type="gramEnd"/>
          </w:p>
        </w:tc>
      </w:tr>
      <w:tr w:rsidR="00D96143">
        <w:trPr>
          <w:trHeight w:val="252"/>
        </w:trPr>
        <w:tc>
          <w:tcPr>
            <w:tcW w:w="4391" w:type="dxa"/>
            <w:tcBorders>
              <w:left w:val="single" w:sz="8" w:space="0" w:color="000000"/>
              <w:right w:val="single" w:sz="8" w:space="0" w:color="000000"/>
            </w:tcBorders>
          </w:tcPr>
          <w:p w:rsidR="00D96143" w:rsidRDefault="00C209E9">
            <w:pPr>
              <w:pStyle w:val="TableParagraph"/>
              <w:spacing w:line="232" w:lineRule="exact"/>
              <w:ind w:left="108"/>
            </w:pPr>
            <w:r>
              <w:t>Интернет - связи и контент - фильтрации.</w:t>
            </w:r>
          </w:p>
        </w:tc>
        <w:tc>
          <w:tcPr>
            <w:tcW w:w="1815" w:type="dxa"/>
            <w:tcBorders>
              <w:left w:val="single" w:sz="8" w:space="0" w:color="000000"/>
            </w:tcBorders>
          </w:tcPr>
          <w:p w:rsidR="00D96143" w:rsidRDefault="00C209E9">
            <w:pPr>
              <w:pStyle w:val="TableParagraph"/>
              <w:spacing w:line="232" w:lineRule="exact"/>
              <w:ind w:left="96"/>
            </w:pPr>
            <w:r>
              <w:t>регулирующих</w:t>
            </w:r>
          </w:p>
        </w:tc>
        <w:tc>
          <w:tcPr>
            <w:tcW w:w="1462" w:type="dxa"/>
            <w:gridSpan w:val="2"/>
          </w:tcPr>
          <w:p w:rsidR="00D96143" w:rsidRDefault="00C209E9">
            <w:pPr>
              <w:pStyle w:val="TableParagraph"/>
              <w:spacing w:line="232" w:lineRule="exact"/>
              <w:ind w:left="169"/>
            </w:pPr>
            <w:r>
              <w:t>социальные,</w:t>
            </w:r>
          </w:p>
        </w:tc>
        <w:tc>
          <w:tcPr>
            <w:tcW w:w="1261" w:type="dxa"/>
          </w:tcPr>
          <w:p w:rsidR="00D96143" w:rsidRDefault="00C209E9">
            <w:pPr>
              <w:pStyle w:val="TableParagraph"/>
              <w:spacing w:line="232" w:lineRule="exact"/>
              <w:ind w:left="151"/>
            </w:pPr>
            <w:r>
              <w:t>правовые</w:t>
            </w:r>
          </w:p>
        </w:tc>
        <w:tc>
          <w:tcPr>
            <w:tcW w:w="378" w:type="dxa"/>
            <w:tcBorders>
              <w:right w:val="single" w:sz="8" w:space="0" w:color="000000"/>
            </w:tcBorders>
          </w:tcPr>
          <w:p w:rsidR="00D96143" w:rsidRDefault="00C209E9">
            <w:pPr>
              <w:pStyle w:val="TableParagraph"/>
              <w:spacing w:line="232" w:lineRule="exact"/>
              <w:jc w:val="right"/>
            </w:pPr>
            <w:r>
              <w:t>и</w:t>
            </w:r>
          </w:p>
        </w:tc>
        <w:tc>
          <w:tcPr>
            <w:tcW w:w="5429" w:type="dxa"/>
            <w:tcBorders>
              <w:left w:val="single" w:sz="8" w:space="0" w:color="000000"/>
              <w:right w:val="single" w:sz="8" w:space="0" w:color="000000"/>
            </w:tcBorders>
          </w:tcPr>
          <w:p w:rsidR="00D96143" w:rsidRDefault="00C209E9">
            <w:pPr>
              <w:pStyle w:val="TableParagraph"/>
              <w:spacing w:line="232" w:lineRule="exact"/>
              <w:ind w:right="46"/>
              <w:jc w:val="right"/>
            </w:pPr>
            <w:r>
              <w:t>ресурсам всем участникам образовательного процесса.</w:t>
            </w:r>
          </w:p>
        </w:tc>
      </w:tr>
      <w:tr w:rsidR="00D96143">
        <w:trPr>
          <w:trHeight w:val="254"/>
        </w:trPr>
        <w:tc>
          <w:tcPr>
            <w:tcW w:w="4391" w:type="dxa"/>
            <w:tcBorders>
              <w:left w:val="single" w:sz="8" w:space="0" w:color="000000"/>
              <w:right w:val="single" w:sz="8" w:space="0" w:color="000000"/>
            </w:tcBorders>
          </w:tcPr>
          <w:p w:rsidR="00D96143" w:rsidRDefault="00D96143">
            <w:pPr>
              <w:pStyle w:val="TableParagraph"/>
              <w:rPr>
                <w:sz w:val="18"/>
              </w:rPr>
            </w:pPr>
          </w:p>
        </w:tc>
        <w:tc>
          <w:tcPr>
            <w:tcW w:w="4916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D96143" w:rsidRDefault="00C209E9">
            <w:pPr>
              <w:pStyle w:val="TableParagraph"/>
              <w:spacing w:line="234" w:lineRule="exact"/>
              <w:ind w:left="96"/>
            </w:pPr>
            <w:r>
              <w:t>этические аспекты ответственного использования</w:t>
            </w:r>
          </w:p>
        </w:tc>
        <w:tc>
          <w:tcPr>
            <w:tcW w:w="5429" w:type="dxa"/>
            <w:tcBorders>
              <w:left w:val="single" w:sz="8" w:space="0" w:color="000000"/>
              <w:right w:val="single" w:sz="8" w:space="0" w:color="000000"/>
            </w:tcBorders>
          </w:tcPr>
          <w:p w:rsidR="00D96143" w:rsidRDefault="00D96143">
            <w:pPr>
              <w:pStyle w:val="TableParagraph"/>
              <w:rPr>
                <w:sz w:val="18"/>
              </w:rPr>
            </w:pPr>
          </w:p>
        </w:tc>
      </w:tr>
      <w:tr w:rsidR="00D96143">
        <w:trPr>
          <w:trHeight w:val="256"/>
        </w:trPr>
        <w:tc>
          <w:tcPr>
            <w:tcW w:w="4391" w:type="dxa"/>
            <w:tcBorders>
              <w:left w:val="single" w:sz="8" w:space="0" w:color="000000"/>
              <w:right w:val="single" w:sz="8" w:space="0" w:color="000000"/>
            </w:tcBorders>
          </w:tcPr>
          <w:p w:rsidR="00D96143" w:rsidRDefault="00D96143">
            <w:pPr>
              <w:pStyle w:val="TableParagraph"/>
              <w:rPr>
                <w:sz w:val="18"/>
              </w:rPr>
            </w:pPr>
          </w:p>
        </w:tc>
        <w:tc>
          <w:tcPr>
            <w:tcW w:w="1815" w:type="dxa"/>
            <w:tcBorders>
              <w:left w:val="single" w:sz="8" w:space="0" w:color="000000"/>
            </w:tcBorders>
          </w:tcPr>
          <w:p w:rsidR="00D96143" w:rsidRDefault="00C209E9">
            <w:pPr>
              <w:pStyle w:val="TableParagraph"/>
              <w:spacing w:line="237" w:lineRule="exact"/>
              <w:ind w:left="96"/>
            </w:pPr>
            <w:r>
              <w:t>информационных</w:t>
            </w:r>
          </w:p>
        </w:tc>
        <w:tc>
          <w:tcPr>
            <w:tcW w:w="1025" w:type="dxa"/>
          </w:tcPr>
          <w:p w:rsidR="00D96143" w:rsidRDefault="00C209E9">
            <w:pPr>
              <w:pStyle w:val="TableParagraph"/>
              <w:spacing w:line="237" w:lineRule="exact"/>
              <w:ind w:left="36"/>
              <w:jc w:val="center"/>
            </w:pPr>
            <w:r>
              <w:t>и</w:t>
            </w:r>
          </w:p>
        </w:tc>
        <w:tc>
          <w:tcPr>
            <w:tcW w:w="2076" w:type="dxa"/>
            <w:gridSpan w:val="3"/>
            <w:tcBorders>
              <w:right w:val="single" w:sz="8" w:space="0" w:color="000000"/>
            </w:tcBorders>
          </w:tcPr>
          <w:p w:rsidR="00D96143" w:rsidRDefault="00C209E9">
            <w:pPr>
              <w:pStyle w:val="TableParagraph"/>
              <w:spacing w:line="237" w:lineRule="exact"/>
              <w:ind w:left="185" w:right="-15"/>
            </w:pPr>
            <w:r>
              <w:rPr>
                <w:spacing w:val="-1"/>
              </w:rPr>
              <w:t>коммуникационных</w:t>
            </w:r>
          </w:p>
        </w:tc>
        <w:tc>
          <w:tcPr>
            <w:tcW w:w="5429" w:type="dxa"/>
            <w:tcBorders>
              <w:left w:val="single" w:sz="8" w:space="0" w:color="000000"/>
              <w:right w:val="single" w:sz="8" w:space="0" w:color="000000"/>
            </w:tcBorders>
          </w:tcPr>
          <w:p w:rsidR="00D96143" w:rsidRDefault="00D96143">
            <w:pPr>
              <w:pStyle w:val="TableParagraph"/>
              <w:rPr>
                <w:sz w:val="18"/>
              </w:rPr>
            </w:pPr>
          </w:p>
        </w:tc>
      </w:tr>
      <w:tr w:rsidR="00D96143">
        <w:trPr>
          <w:trHeight w:val="256"/>
        </w:trPr>
        <w:tc>
          <w:tcPr>
            <w:tcW w:w="4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143" w:rsidRDefault="00D96143">
            <w:pPr>
              <w:pStyle w:val="TableParagraph"/>
              <w:rPr>
                <w:sz w:val="18"/>
              </w:rPr>
            </w:pPr>
          </w:p>
        </w:tc>
        <w:tc>
          <w:tcPr>
            <w:tcW w:w="284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D96143" w:rsidRDefault="00C209E9">
            <w:pPr>
              <w:pStyle w:val="TableParagraph"/>
              <w:spacing w:line="236" w:lineRule="exact"/>
              <w:ind w:left="96"/>
            </w:pPr>
            <w:r>
              <w:t>технологий в ДОУ.</w:t>
            </w:r>
          </w:p>
        </w:tc>
        <w:tc>
          <w:tcPr>
            <w:tcW w:w="2076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D96143" w:rsidRDefault="00D96143">
            <w:pPr>
              <w:pStyle w:val="TableParagraph"/>
              <w:rPr>
                <w:sz w:val="18"/>
              </w:rPr>
            </w:pPr>
          </w:p>
        </w:tc>
        <w:tc>
          <w:tcPr>
            <w:tcW w:w="54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143" w:rsidRDefault="00D96143">
            <w:pPr>
              <w:pStyle w:val="TableParagraph"/>
              <w:rPr>
                <w:sz w:val="18"/>
              </w:rPr>
            </w:pPr>
          </w:p>
        </w:tc>
      </w:tr>
    </w:tbl>
    <w:p w:rsidR="00C209E9" w:rsidRDefault="00C209E9"/>
    <w:sectPr w:rsidR="00C209E9">
      <w:pgSz w:w="16840" w:h="11910" w:orient="landscape"/>
      <w:pgMar w:top="840" w:right="7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5AF4"/>
    <w:multiLevelType w:val="hybridMultilevel"/>
    <w:tmpl w:val="22267FFC"/>
    <w:lvl w:ilvl="0" w:tplc="77D829E8">
      <w:start w:val="1"/>
      <w:numFmt w:val="decimal"/>
      <w:lvlText w:val="%1."/>
      <w:lvlJc w:val="left"/>
      <w:pPr>
        <w:ind w:left="1030" w:hanging="55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89C887C">
      <w:numFmt w:val="bullet"/>
      <w:lvlText w:val="•"/>
      <w:lvlJc w:val="left"/>
      <w:pPr>
        <w:ind w:left="2407" w:hanging="557"/>
      </w:pPr>
      <w:rPr>
        <w:rFonts w:hint="default"/>
        <w:lang w:val="ru-RU" w:eastAsia="ru-RU" w:bidi="ru-RU"/>
      </w:rPr>
    </w:lvl>
    <w:lvl w:ilvl="2" w:tplc="5EA69090">
      <w:numFmt w:val="bullet"/>
      <w:lvlText w:val="•"/>
      <w:lvlJc w:val="left"/>
      <w:pPr>
        <w:ind w:left="3775" w:hanging="557"/>
      </w:pPr>
      <w:rPr>
        <w:rFonts w:hint="default"/>
        <w:lang w:val="ru-RU" w:eastAsia="ru-RU" w:bidi="ru-RU"/>
      </w:rPr>
    </w:lvl>
    <w:lvl w:ilvl="3" w:tplc="841A7DEC">
      <w:numFmt w:val="bullet"/>
      <w:lvlText w:val="•"/>
      <w:lvlJc w:val="left"/>
      <w:pPr>
        <w:ind w:left="5142" w:hanging="557"/>
      </w:pPr>
      <w:rPr>
        <w:rFonts w:hint="default"/>
        <w:lang w:val="ru-RU" w:eastAsia="ru-RU" w:bidi="ru-RU"/>
      </w:rPr>
    </w:lvl>
    <w:lvl w:ilvl="4" w:tplc="2C08B6A6">
      <w:numFmt w:val="bullet"/>
      <w:lvlText w:val="•"/>
      <w:lvlJc w:val="left"/>
      <w:pPr>
        <w:ind w:left="6510" w:hanging="557"/>
      </w:pPr>
      <w:rPr>
        <w:rFonts w:hint="default"/>
        <w:lang w:val="ru-RU" w:eastAsia="ru-RU" w:bidi="ru-RU"/>
      </w:rPr>
    </w:lvl>
    <w:lvl w:ilvl="5" w:tplc="AA6EE1E4">
      <w:numFmt w:val="bullet"/>
      <w:lvlText w:val="•"/>
      <w:lvlJc w:val="left"/>
      <w:pPr>
        <w:ind w:left="7878" w:hanging="557"/>
      </w:pPr>
      <w:rPr>
        <w:rFonts w:hint="default"/>
        <w:lang w:val="ru-RU" w:eastAsia="ru-RU" w:bidi="ru-RU"/>
      </w:rPr>
    </w:lvl>
    <w:lvl w:ilvl="6" w:tplc="A68CE83C">
      <w:numFmt w:val="bullet"/>
      <w:lvlText w:val="•"/>
      <w:lvlJc w:val="left"/>
      <w:pPr>
        <w:ind w:left="9245" w:hanging="557"/>
      </w:pPr>
      <w:rPr>
        <w:rFonts w:hint="default"/>
        <w:lang w:val="ru-RU" w:eastAsia="ru-RU" w:bidi="ru-RU"/>
      </w:rPr>
    </w:lvl>
    <w:lvl w:ilvl="7" w:tplc="034A797C">
      <w:numFmt w:val="bullet"/>
      <w:lvlText w:val="•"/>
      <w:lvlJc w:val="left"/>
      <w:pPr>
        <w:ind w:left="10613" w:hanging="557"/>
      </w:pPr>
      <w:rPr>
        <w:rFonts w:hint="default"/>
        <w:lang w:val="ru-RU" w:eastAsia="ru-RU" w:bidi="ru-RU"/>
      </w:rPr>
    </w:lvl>
    <w:lvl w:ilvl="8" w:tplc="FA228980">
      <w:numFmt w:val="bullet"/>
      <w:lvlText w:val="•"/>
      <w:lvlJc w:val="left"/>
      <w:pPr>
        <w:ind w:left="11980" w:hanging="557"/>
      </w:pPr>
      <w:rPr>
        <w:rFonts w:hint="default"/>
        <w:lang w:val="ru-RU" w:eastAsia="ru-RU" w:bidi="ru-RU"/>
      </w:rPr>
    </w:lvl>
  </w:abstractNum>
  <w:abstractNum w:abstractNumId="1">
    <w:nsid w:val="1669008C"/>
    <w:multiLevelType w:val="hybridMultilevel"/>
    <w:tmpl w:val="61600AB0"/>
    <w:lvl w:ilvl="0" w:tplc="499EBCA6">
      <w:start w:val="1"/>
      <w:numFmt w:val="decimal"/>
      <w:lvlText w:val="%1."/>
      <w:lvlJc w:val="left"/>
      <w:pPr>
        <w:ind w:left="828" w:hanging="5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F3A1C36">
      <w:numFmt w:val="bullet"/>
      <w:lvlText w:val="•"/>
      <w:lvlJc w:val="left"/>
      <w:pPr>
        <w:ind w:left="2210" w:hanging="548"/>
      </w:pPr>
      <w:rPr>
        <w:rFonts w:hint="default"/>
        <w:lang w:val="ru-RU" w:eastAsia="ru-RU" w:bidi="ru-RU"/>
      </w:rPr>
    </w:lvl>
    <w:lvl w:ilvl="2" w:tplc="C5666AD0">
      <w:numFmt w:val="bullet"/>
      <w:lvlText w:val="•"/>
      <w:lvlJc w:val="left"/>
      <w:pPr>
        <w:ind w:left="3600" w:hanging="548"/>
      </w:pPr>
      <w:rPr>
        <w:rFonts w:hint="default"/>
        <w:lang w:val="ru-RU" w:eastAsia="ru-RU" w:bidi="ru-RU"/>
      </w:rPr>
    </w:lvl>
    <w:lvl w:ilvl="3" w:tplc="12384A1A">
      <w:numFmt w:val="bullet"/>
      <w:lvlText w:val="•"/>
      <w:lvlJc w:val="left"/>
      <w:pPr>
        <w:ind w:left="4991" w:hanging="548"/>
      </w:pPr>
      <w:rPr>
        <w:rFonts w:hint="default"/>
        <w:lang w:val="ru-RU" w:eastAsia="ru-RU" w:bidi="ru-RU"/>
      </w:rPr>
    </w:lvl>
    <w:lvl w:ilvl="4" w:tplc="4ED6CCC6">
      <w:numFmt w:val="bullet"/>
      <w:lvlText w:val="•"/>
      <w:lvlJc w:val="left"/>
      <w:pPr>
        <w:ind w:left="6381" w:hanging="548"/>
      </w:pPr>
      <w:rPr>
        <w:rFonts w:hint="default"/>
        <w:lang w:val="ru-RU" w:eastAsia="ru-RU" w:bidi="ru-RU"/>
      </w:rPr>
    </w:lvl>
    <w:lvl w:ilvl="5" w:tplc="3D625C18">
      <w:numFmt w:val="bullet"/>
      <w:lvlText w:val="•"/>
      <w:lvlJc w:val="left"/>
      <w:pPr>
        <w:ind w:left="7772" w:hanging="548"/>
      </w:pPr>
      <w:rPr>
        <w:rFonts w:hint="default"/>
        <w:lang w:val="ru-RU" w:eastAsia="ru-RU" w:bidi="ru-RU"/>
      </w:rPr>
    </w:lvl>
    <w:lvl w:ilvl="6" w:tplc="76565296">
      <w:numFmt w:val="bullet"/>
      <w:lvlText w:val="•"/>
      <w:lvlJc w:val="left"/>
      <w:pPr>
        <w:ind w:left="9162" w:hanging="548"/>
      </w:pPr>
      <w:rPr>
        <w:rFonts w:hint="default"/>
        <w:lang w:val="ru-RU" w:eastAsia="ru-RU" w:bidi="ru-RU"/>
      </w:rPr>
    </w:lvl>
    <w:lvl w:ilvl="7" w:tplc="AE9AC682">
      <w:numFmt w:val="bullet"/>
      <w:lvlText w:val="•"/>
      <w:lvlJc w:val="left"/>
      <w:pPr>
        <w:ind w:left="10552" w:hanging="548"/>
      </w:pPr>
      <w:rPr>
        <w:rFonts w:hint="default"/>
        <w:lang w:val="ru-RU" w:eastAsia="ru-RU" w:bidi="ru-RU"/>
      </w:rPr>
    </w:lvl>
    <w:lvl w:ilvl="8" w:tplc="184EB2BC">
      <w:numFmt w:val="bullet"/>
      <w:lvlText w:val="•"/>
      <w:lvlJc w:val="left"/>
      <w:pPr>
        <w:ind w:left="11943" w:hanging="548"/>
      </w:pPr>
      <w:rPr>
        <w:rFonts w:hint="default"/>
        <w:lang w:val="ru-RU" w:eastAsia="ru-RU" w:bidi="ru-RU"/>
      </w:rPr>
    </w:lvl>
  </w:abstractNum>
  <w:abstractNum w:abstractNumId="2">
    <w:nsid w:val="2B230BF6"/>
    <w:multiLevelType w:val="hybridMultilevel"/>
    <w:tmpl w:val="3C2A7070"/>
    <w:lvl w:ilvl="0" w:tplc="08B450BC">
      <w:start w:val="1"/>
      <w:numFmt w:val="decimal"/>
      <w:lvlText w:val="%1."/>
      <w:lvlJc w:val="left"/>
      <w:pPr>
        <w:ind w:left="828" w:hanging="5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B3380DC4">
      <w:numFmt w:val="bullet"/>
      <w:lvlText w:val="•"/>
      <w:lvlJc w:val="left"/>
      <w:pPr>
        <w:ind w:left="2209" w:hanging="548"/>
      </w:pPr>
      <w:rPr>
        <w:rFonts w:hint="default"/>
        <w:lang w:val="ru-RU" w:eastAsia="ru-RU" w:bidi="ru-RU"/>
      </w:rPr>
    </w:lvl>
    <w:lvl w:ilvl="2" w:tplc="689ECF9E">
      <w:numFmt w:val="bullet"/>
      <w:lvlText w:val="•"/>
      <w:lvlJc w:val="left"/>
      <w:pPr>
        <w:ind w:left="3599" w:hanging="548"/>
      </w:pPr>
      <w:rPr>
        <w:rFonts w:hint="default"/>
        <w:lang w:val="ru-RU" w:eastAsia="ru-RU" w:bidi="ru-RU"/>
      </w:rPr>
    </w:lvl>
    <w:lvl w:ilvl="3" w:tplc="6E947EB2">
      <w:numFmt w:val="bullet"/>
      <w:lvlText w:val="•"/>
      <w:lvlJc w:val="left"/>
      <w:pPr>
        <w:ind w:left="4988" w:hanging="548"/>
      </w:pPr>
      <w:rPr>
        <w:rFonts w:hint="default"/>
        <w:lang w:val="ru-RU" w:eastAsia="ru-RU" w:bidi="ru-RU"/>
      </w:rPr>
    </w:lvl>
    <w:lvl w:ilvl="4" w:tplc="0200FABA">
      <w:numFmt w:val="bullet"/>
      <w:lvlText w:val="•"/>
      <w:lvlJc w:val="left"/>
      <w:pPr>
        <w:ind w:left="6378" w:hanging="548"/>
      </w:pPr>
      <w:rPr>
        <w:rFonts w:hint="default"/>
        <w:lang w:val="ru-RU" w:eastAsia="ru-RU" w:bidi="ru-RU"/>
      </w:rPr>
    </w:lvl>
    <w:lvl w:ilvl="5" w:tplc="38A0D9C6">
      <w:numFmt w:val="bullet"/>
      <w:lvlText w:val="•"/>
      <w:lvlJc w:val="left"/>
      <w:pPr>
        <w:ind w:left="7768" w:hanging="548"/>
      </w:pPr>
      <w:rPr>
        <w:rFonts w:hint="default"/>
        <w:lang w:val="ru-RU" w:eastAsia="ru-RU" w:bidi="ru-RU"/>
      </w:rPr>
    </w:lvl>
    <w:lvl w:ilvl="6" w:tplc="41E8C18C">
      <w:numFmt w:val="bullet"/>
      <w:lvlText w:val="•"/>
      <w:lvlJc w:val="left"/>
      <w:pPr>
        <w:ind w:left="9157" w:hanging="548"/>
      </w:pPr>
      <w:rPr>
        <w:rFonts w:hint="default"/>
        <w:lang w:val="ru-RU" w:eastAsia="ru-RU" w:bidi="ru-RU"/>
      </w:rPr>
    </w:lvl>
    <w:lvl w:ilvl="7" w:tplc="9A74E5F0">
      <w:numFmt w:val="bullet"/>
      <w:lvlText w:val="•"/>
      <w:lvlJc w:val="left"/>
      <w:pPr>
        <w:ind w:left="10547" w:hanging="548"/>
      </w:pPr>
      <w:rPr>
        <w:rFonts w:hint="default"/>
        <w:lang w:val="ru-RU" w:eastAsia="ru-RU" w:bidi="ru-RU"/>
      </w:rPr>
    </w:lvl>
    <w:lvl w:ilvl="8" w:tplc="CDE68DD8">
      <w:numFmt w:val="bullet"/>
      <w:lvlText w:val="•"/>
      <w:lvlJc w:val="left"/>
      <w:pPr>
        <w:ind w:left="11936" w:hanging="548"/>
      </w:pPr>
      <w:rPr>
        <w:rFonts w:hint="default"/>
        <w:lang w:val="ru-RU" w:eastAsia="ru-RU" w:bidi="ru-RU"/>
      </w:rPr>
    </w:lvl>
  </w:abstractNum>
  <w:abstractNum w:abstractNumId="3">
    <w:nsid w:val="3AB3260D"/>
    <w:multiLevelType w:val="hybridMultilevel"/>
    <w:tmpl w:val="E000DD3C"/>
    <w:lvl w:ilvl="0" w:tplc="F47CC452">
      <w:start w:val="1"/>
      <w:numFmt w:val="decimal"/>
      <w:lvlText w:val="%1."/>
      <w:lvlJc w:val="left"/>
      <w:pPr>
        <w:ind w:left="828" w:hanging="46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E480664">
      <w:numFmt w:val="bullet"/>
      <w:lvlText w:val="•"/>
      <w:lvlJc w:val="left"/>
      <w:pPr>
        <w:ind w:left="2210" w:hanging="466"/>
      </w:pPr>
      <w:rPr>
        <w:rFonts w:hint="default"/>
        <w:lang w:val="ru-RU" w:eastAsia="ru-RU" w:bidi="ru-RU"/>
      </w:rPr>
    </w:lvl>
    <w:lvl w:ilvl="2" w:tplc="9CB44412">
      <w:numFmt w:val="bullet"/>
      <w:lvlText w:val="•"/>
      <w:lvlJc w:val="left"/>
      <w:pPr>
        <w:ind w:left="3600" w:hanging="466"/>
      </w:pPr>
      <w:rPr>
        <w:rFonts w:hint="default"/>
        <w:lang w:val="ru-RU" w:eastAsia="ru-RU" w:bidi="ru-RU"/>
      </w:rPr>
    </w:lvl>
    <w:lvl w:ilvl="3" w:tplc="BFA6F570">
      <w:numFmt w:val="bullet"/>
      <w:lvlText w:val="•"/>
      <w:lvlJc w:val="left"/>
      <w:pPr>
        <w:ind w:left="4990" w:hanging="466"/>
      </w:pPr>
      <w:rPr>
        <w:rFonts w:hint="default"/>
        <w:lang w:val="ru-RU" w:eastAsia="ru-RU" w:bidi="ru-RU"/>
      </w:rPr>
    </w:lvl>
    <w:lvl w:ilvl="4" w:tplc="60A658C6">
      <w:numFmt w:val="bullet"/>
      <w:lvlText w:val="•"/>
      <w:lvlJc w:val="left"/>
      <w:pPr>
        <w:ind w:left="6380" w:hanging="466"/>
      </w:pPr>
      <w:rPr>
        <w:rFonts w:hint="default"/>
        <w:lang w:val="ru-RU" w:eastAsia="ru-RU" w:bidi="ru-RU"/>
      </w:rPr>
    </w:lvl>
    <w:lvl w:ilvl="5" w:tplc="1DEE95EE">
      <w:numFmt w:val="bullet"/>
      <w:lvlText w:val="•"/>
      <w:lvlJc w:val="left"/>
      <w:pPr>
        <w:ind w:left="7770" w:hanging="466"/>
      </w:pPr>
      <w:rPr>
        <w:rFonts w:hint="default"/>
        <w:lang w:val="ru-RU" w:eastAsia="ru-RU" w:bidi="ru-RU"/>
      </w:rPr>
    </w:lvl>
    <w:lvl w:ilvl="6" w:tplc="570E37D6">
      <w:numFmt w:val="bullet"/>
      <w:lvlText w:val="•"/>
      <w:lvlJc w:val="left"/>
      <w:pPr>
        <w:ind w:left="9160" w:hanging="466"/>
      </w:pPr>
      <w:rPr>
        <w:rFonts w:hint="default"/>
        <w:lang w:val="ru-RU" w:eastAsia="ru-RU" w:bidi="ru-RU"/>
      </w:rPr>
    </w:lvl>
    <w:lvl w:ilvl="7" w:tplc="9CEED30C">
      <w:numFmt w:val="bullet"/>
      <w:lvlText w:val="•"/>
      <w:lvlJc w:val="left"/>
      <w:pPr>
        <w:ind w:left="10550" w:hanging="466"/>
      </w:pPr>
      <w:rPr>
        <w:rFonts w:hint="default"/>
        <w:lang w:val="ru-RU" w:eastAsia="ru-RU" w:bidi="ru-RU"/>
      </w:rPr>
    </w:lvl>
    <w:lvl w:ilvl="8" w:tplc="058AD0FA">
      <w:numFmt w:val="bullet"/>
      <w:lvlText w:val="•"/>
      <w:lvlJc w:val="left"/>
      <w:pPr>
        <w:ind w:left="11940" w:hanging="466"/>
      </w:pPr>
      <w:rPr>
        <w:rFonts w:hint="default"/>
        <w:lang w:val="ru-RU" w:eastAsia="ru-RU" w:bidi="ru-RU"/>
      </w:rPr>
    </w:lvl>
  </w:abstractNum>
  <w:abstractNum w:abstractNumId="4">
    <w:nsid w:val="7DB315D2"/>
    <w:multiLevelType w:val="hybridMultilevel"/>
    <w:tmpl w:val="A06845DA"/>
    <w:lvl w:ilvl="0" w:tplc="0A6AD800">
      <w:start w:val="1"/>
      <w:numFmt w:val="decimal"/>
      <w:lvlText w:val="%1."/>
      <w:lvlJc w:val="left"/>
      <w:pPr>
        <w:ind w:left="1030" w:hanging="55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88003F4">
      <w:numFmt w:val="bullet"/>
      <w:lvlText w:val="•"/>
      <w:lvlJc w:val="left"/>
      <w:pPr>
        <w:ind w:left="2408" w:hanging="557"/>
      </w:pPr>
      <w:rPr>
        <w:rFonts w:hint="default"/>
        <w:lang w:val="ru-RU" w:eastAsia="ru-RU" w:bidi="ru-RU"/>
      </w:rPr>
    </w:lvl>
    <w:lvl w:ilvl="2" w:tplc="175A5E78">
      <w:numFmt w:val="bullet"/>
      <w:lvlText w:val="•"/>
      <w:lvlJc w:val="left"/>
      <w:pPr>
        <w:ind w:left="3776" w:hanging="557"/>
      </w:pPr>
      <w:rPr>
        <w:rFonts w:hint="default"/>
        <w:lang w:val="ru-RU" w:eastAsia="ru-RU" w:bidi="ru-RU"/>
      </w:rPr>
    </w:lvl>
    <w:lvl w:ilvl="3" w:tplc="B27E1116">
      <w:numFmt w:val="bullet"/>
      <w:lvlText w:val="•"/>
      <w:lvlJc w:val="left"/>
      <w:pPr>
        <w:ind w:left="5145" w:hanging="557"/>
      </w:pPr>
      <w:rPr>
        <w:rFonts w:hint="default"/>
        <w:lang w:val="ru-RU" w:eastAsia="ru-RU" w:bidi="ru-RU"/>
      </w:rPr>
    </w:lvl>
    <w:lvl w:ilvl="4" w:tplc="BEBE11B6">
      <w:numFmt w:val="bullet"/>
      <w:lvlText w:val="•"/>
      <w:lvlJc w:val="left"/>
      <w:pPr>
        <w:ind w:left="6513" w:hanging="557"/>
      </w:pPr>
      <w:rPr>
        <w:rFonts w:hint="default"/>
        <w:lang w:val="ru-RU" w:eastAsia="ru-RU" w:bidi="ru-RU"/>
      </w:rPr>
    </w:lvl>
    <w:lvl w:ilvl="5" w:tplc="F4E24936">
      <w:numFmt w:val="bullet"/>
      <w:lvlText w:val="•"/>
      <w:lvlJc w:val="left"/>
      <w:pPr>
        <w:ind w:left="7882" w:hanging="557"/>
      </w:pPr>
      <w:rPr>
        <w:rFonts w:hint="default"/>
        <w:lang w:val="ru-RU" w:eastAsia="ru-RU" w:bidi="ru-RU"/>
      </w:rPr>
    </w:lvl>
    <w:lvl w:ilvl="6" w:tplc="F618829A">
      <w:numFmt w:val="bullet"/>
      <w:lvlText w:val="•"/>
      <w:lvlJc w:val="left"/>
      <w:pPr>
        <w:ind w:left="9250" w:hanging="557"/>
      </w:pPr>
      <w:rPr>
        <w:rFonts w:hint="default"/>
        <w:lang w:val="ru-RU" w:eastAsia="ru-RU" w:bidi="ru-RU"/>
      </w:rPr>
    </w:lvl>
    <w:lvl w:ilvl="7" w:tplc="EDA0B74A">
      <w:numFmt w:val="bullet"/>
      <w:lvlText w:val="•"/>
      <w:lvlJc w:val="left"/>
      <w:pPr>
        <w:ind w:left="10618" w:hanging="557"/>
      </w:pPr>
      <w:rPr>
        <w:rFonts w:hint="default"/>
        <w:lang w:val="ru-RU" w:eastAsia="ru-RU" w:bidi="ru-RU"/>
      </w:rPr>
    </w:lvl>
    <w:lvl w:ilvl="8" w:tplc="3DD68530">
      <w:numFmt w:val="bullet"/>
      <w:lvlText w:val="•"/>
      <w:lvlJc w:val="left"/>
      <w:pPr>
        <w:ind w:left="11987" w:hanging="557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96143"/>
    <w:rsid w:val="00C209E9"/>
    <w:rsid w:val="00D96143"/>
    <w:rsid w:val="00E5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75" w:lineRule="exact"/>
      <w:ind w:left="188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664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1089</Words>
  <Characters>6211</Characters>
  <Application>Microsoft Office Word</Application>
  <DocSecurity>0</DocSecurity>
  <Lines>51</Lines>
  <Paragraphs>14</Paragraphs>
  <ScaleCrop>false</ScaleCrop>
  <Company>CtrlSoft</Company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Детсад</cp:lastModifiedBy>
  <cp:revision>2</cp:revision>
  <dcterms:created xsi:type="dcterms:W3CDTF">2018-06-04T05:06:00Z</dcterms:created>
  <dcterms:modified xsi:type="dcterms:W3CDTF">2018-06-04T05:44:00Z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2018-06-04T00:00:00Z</vt:filetime>
  </property>
</Properties>
</file>