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B40" w:rsidRPr="00513B40" w:rsidRDefault="00513B40" w:rsidP="00513B40">
      <w:pPr>
        <w:jc w:val="right"/>
        <w:rPr>
          <w:b/>
          <w:sz w:val="20"/>
          <w:szCs w:val="20"/>
        </w:rPr>
      </w:pPr>
      <w:r>
        <w:rPr>
          <w:b/>
          <w:sz w:val="20"/>
          <w:szCs w:val="20"/>
        </w:rPr>
        <w:t xml:space="preserve"> </w:t>
      </w:r>
    </w:p>
    <w:p w:rsidR="003E22B8" w:rsidRDefault="003E22B8"/>
    <w:p w:rsidR="00BA52CC" w:rsidRDefault="00BA52CC"/>
    <w:p w:rsidR="00BA52CC" w:rsidRDefault="00BA52CC">
      <w:bookmarkStart w:id="0" w:name="_GoBack"/>
      <w:r>
        <w:rPr>
          <w:noProof/>
        </w:rPr>
        <w:drawing>
          <wp:inline distT="0" distB="0" distL="0" distR="0">
            <wp:extent cx="5940425" cy="8175364"/>
            <wp:effectExtent l="0" t="0" r="0" b="0"/>
            <wp:docPr id="1" name="Рисунок 1" descr="C:\Users\User\Downloads\img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05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5940425" cy="8175364"/>
                    </a:xfrm>
                    <a:prstGeom prst="rect">
                      <a:avLst/>
                    </a:prstGeom>
                    <a:noFill/>
                    <a:ln>
                      <a:noFill/>
                    </a:ln>
                  </pic:spPr>
                </pic:pic>
              </a:graphicData>
            </a:graphic>
          </wp:inline>
        </w:drawing>
      </w:r>
      <w:bookmarkEnd w:id="0"/>
    </w:p>
    <w:p w:rsidR="00BA52CC" w:rsidRDefault="00BA52CC"/>
    <w:p w:rsidR="00BA52CC" w:rsidRDefault="00BA52CC"/>
    <w:p w:rsidR="00BA52CC" w:rsidRDefault="00BA52CC"/>
    <w:p w:rsidR="00BA52CC" w:rsidRDefault="00BA52CC"/>
    <w:p w:rsidR="00BA52CC" w:rsidRDefault="00BA52CC"/>
    <w:p w:rsidR="00BA52CC" w:rsidRDefault="00BA52CC"/>
    <w:p w:rsidR="00BA52CC" w:rsidRDefault="00BA52CC"/>
    <w:p w:rsidR="00BA52CC" w:rsidRDefault="00BA52CC"/>
    <w:p w:rsidR="00BA52CC" w:rsidRDefault="00BA52CC"/>
    <w:p w:rsidR="00BA52CC" w:rsidRDefault="00BA52CC"/>
    <w:p w:rsidR="00BA52CC" w:rsidRDefault="00BA52CC"/>
    <w:p w:rsidR="00BA52CC" w:rsidRDefault="00BA52CC"/>
    <w:p w:rsidR="00BA52CC" w:rsidRDefault="00BA52CC"/>
    <w:p w:rsidR="00BA52CC" w:rsidRDefault="00BA52CC"/>
    <w:p w:rsidR="00BA52CC" w:rsidRDefault="00BA52CC"/>
    <w:p w:rsidR="00BA52CC" w:rsidRDefault="00BA52CC"/>
    <w:p w:rsidR="00BA52CC" w:rsidRDefault="00BA52CC"/>
    <w:p w:rsidR="00BA52CC" w:rsidRDefault="00BA52CC"/>
    <w:p w:rsidR="00BA52CC" w:rsidRDefault="00BA52CC"/>
    <w:p w:rsidR="00BA52CC" w:rsidRDefault="00BA52CC"/>
    <w:p w:rsidR="00BA52CC" w:rsidRDefault="00BA52CC"/>
    <w:p w:rsidR="00BA52CC" w:rsidRDefault="00BA52CC"/>
    <w:p w:rsidR="00BA52CC" w:rsidRDefault="00BA52CC"/>
    <w:p w:rsidR="00BA52CC" w:rsidRDefault="00BA52CC"/>
    <w:p w:rsidR="00BA52CC" w:rsidRDefault="00BA52CC"/>
    <w:p w:rsidR="00BA52CC" w:rsidRDefault="00BA52CC"/>
    <w:p w:rsidR="00BA52CC" w:rsidRDefault="00BA52CC"/>
    <w:p w:rsidR="00BA52CC" w:rsidRDefault="00BA52CC"/>
    <w:p w:rsidR="00BA52CC" w:rsidRDefault="00BA52CC"/>
    <w:p w:rsidR="00BA52CC" w:rsidRDefault="00BA52CC"/>
    <w:p w:rsidR="00BA52CC" w:rsidRDefault="00BA52CC"/>
    <w:p w:rsidR="00BA52CC" w:rsidRDefault="00BA52CC"/>
    <w:p w:rsidR="00BA52CC" w:rsidRDefault="00BA52CC"/>
    <w:p w:rsidR="00BA52CC" w:rsidRDefault="00BA52CC"/>
    <w:p w:rsidR="00BA52CC" w:rsidRDefault="00BA52CC"/>
    <w:p w:rsidR="00BA52CC" w:rsidRDefault="00BA52CC"/>
    <w:p w:rsidR="00BA52CC" w:rsidRDefault="00BA52CC"/>
    <w:p w:rsidR="00BA52CC" w:rsidRDefault="00BA52CC"/>
    <w:p w:rsidR="00BA52CC" w:rsidRDefault="00BA52CC"/>
    <w:p w:rsidR="00BA52CC" w:rsidRDefault="00BA52CC"/>
    <w:p w:rsidR="00BA52CC" w:rsidRDefault="00BA52CC"/>
    <w:p w:rsidR="00BA52CC" w:rsidRDefault="00BA52CC"/>
    <w:p w:rsidR="00BA52CC" w:rsidRDefault="00BA52CC"/>
    <w:p w:rsidR="00BA52CC" w:rsidRDefault="00BA52CC"/>
    <w:p w:rsidR="00BA52CC" w:rsidRDefault="00BA52CC"/>
    <w:p w:rsidR="00BA52CC" w:rsidRDefault="00BA52CC"/>
    <w:p w:rsidR="00BA52CC" w:rsidRDefault="00BA52CC"/>
    <w:p w:rsidR="00BA52CC" w:rsidRDefault="00BA52CC"/>
    <w:p w:rsidR="00BA52CC" w:rsidRDefault="00BA52CC"/>
    <w:p w:rsidR="00BA52CC" w:rsidRDefault="00BA52CC"/>
    <w:p w:rsidR="00BA52CC" w:rsidRDefault="00BA52CC"/>
    <w:p w:rsidR="00BA52CC" w:rsidRDefault="00BA52CC"/>
    <w:p w:rsidR="00242A6A" w:rsidRPr="0090715F" w:rsidRDefault="00242A6A" w:rsidP="00242A6A">
      <w:pPr>
        <w:jc w:val="center"/>
        <w:rPr>
          <w:b/>
        </w:rPr>
      </w:pPr>
      <w:bookmarkStart w:id="1" w:name="sub_100"/>
      <w:r>
        <w:rPr>
          <w:b/>
        </w:rPr>
        <w:t>1. Общие положения</w:t>
      </w:r>
    </w:p>
    <w:p w:rsidR="00242A6A" w:rsidRDefault="00242A6A" w:rsidP="00242A6A">
      <w:pPr>
        <w:ind w:firstLine="720"/>
        <w:jc w:val="both"/>
      </w:pPr>
      <w:r>
        <w:t>1.1. Настоящее  положение об оплате труда работников муниципального бюджетного дошкольного образовательного учреждения «Детский сад № 168» города Новокузнецка (далее - Положение) разработано в целях сохранения отраслевых особенностей, связанных с условиями оплаты труда, применяемыми при исчислении заработной платы работников муниципального дошкольного образовательного учреждения  города Новокузнецка, реализующих образовательные программы дошкольного образования.</w:t>
      </w:r>
    </w:p>
    <w:p w:rsidR="00242A6A" w:rsidRDefault="00242A6A" w:rsidP="00242A6A">
      <w:pPr>
        <w:pStyle w:val="a3"/>
        <w:tabs>
          <w:tab w:val="left" w:pos="0"/>
        </w:tabs>
        <w:ind w:firstLine="709"/>
        <w:jc w:val="both"/>
      </w:pPr>
      <w:r>
        <w:lastRenderedPageBreak/>
        <w:t>1.2. Система оплаты труда работников МБ ДОУ «Детский сад № 168» города Новокузнецка (далее – Учреждение)  устанавливается с учетом:</w:t>
      </w:r>
    </w:p>
    <w:p w:rsidR="00242A6A" w:rsidRDefault="00242A6A" w:rsidP="00242A6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единого тарифно-квалификационного справочника работ и профессий рабочих;</w:t>
      </w:r>
    </w:p>
    <w:p w:rsidR="00242A6A" w:rsidRDefault="00242A6A" w:rsidP="00242A6A">
      <w:pPr>
        <w:pStyle w:val="ConsPlusNormal"/>
        <w:widowContro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 единого квалификационного справочника должностей руководителей, специалистов и служащих;</w:t>
      </w:r>
    </w:p>
    <w:p w:rsidR="00242A6A" w:rsidRPr="00D07449" w:rsidRDefault="00242A6A" w:rsidP="00242A6A">
      <w:pPr>
        <w:pStyle w:val="ConsPlusNormal"/>
        <w:widowControl/>
        <w:tabs>
          <w:tab w:val="left" w:pos="1134"/>
        </w:tabs>
        <w:ind w:firstLine="709"/>
        <w:jc w:val="both"/>
        <w:rPr>
          <w:rFonts w:ascii="Times New Roman" w:hAnsi="Times New Roman" w:cs="Times New Roman"/>
          <w:sz w:val="24"/>
          <w:szCs w:val="24"/>
        </w:rPr>
      </w:pPr>
      <w:r w:rsidRPr="00D07449">
        <w:rPr>
          <w:rFonts w:ascii="Times New Roman" w:hAnsi="Times New Roman" w:cs="Times New Roman"/>
          <w:sz w:val="24"/>
          <w:szCs w:val="24"/>
        </w:rPr>
        <w:t xml:space="preserve">3)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  </w:t>
      </w:r>
    </w:p>
    <w:p w:rsidR="00242A6A" w:rsidRDefault="00242A6A" w:rsidP="00242A6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государственных гарантий по оплате труда;</w:t>
      </w:r>
    </w:p>
    <w:p w:rsidR="00242A6A" w:rsidRDefault="00242A6A" w:rsidP="00242A6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перечня видов выплат компенсационного характера;</w:t>
      </w:r>
    </w:p>
    <w:p w:rsidR="00242A6A" w:rsidRDefault="00242A6A" w:rsidP="00242A6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 перечня видов выплат стимулирующего характера;</w:t>
      </w:r>
    </w:p>
    <w:p w:rsidR="00242A6A" w:rsidRDefault="00242A6A" w:rsidP="00242A6A">
      <w:pPr>
        <w:pStyle w:val="a3"/>
        <w:tabs>
          <w:tab w:val="left" w:pos="9355"/>
        </w:tabs>
        <w:ind w:right="-5" w:firstLine="720"/>
        <w:jc w:val="both"/>
      </w:pPr>
      <w:r>
        <w:t>7) постановления Коллегии Админис</w:t>
      </w:r>
      <w:r w:rsidR="005818D6">
        <w:t>трации Кемеровской области от 16.12.2010</w:t>
      </w:r>
      <w:r>
        <w:t xml:space="preserve"> №     </w:t>
      </w:r>
      <w:r w:rsidR="005818D6">
        <w:t xml:space="preserve">                             551</w:t>
      </w:r>
      <w:r>
        <w:t xml:space="preserve"> «О введении новых </w:t>
      </w:r>
      <w:proofErr w:type="gramStart"/>
      <w:r>
        <w:t>систем оплаты труда работников государственных учреждений Кемеровской области</w:t>
      </w:r>
      <w:proofErr w:type="gramEnd"/>
      <w:r>
        <w:t>»,</w:t>
      </w:r>
    </w:p>
    <w:p w:rsidR="00242A6A" w:rsidRDefault="00242A6A" w:rsidP="00242A6A">
      <w:pPr>
        <w:pStyle w:val="a3"/>
        <w:tabs>
          <w:tab w:val="left" w:pos="9355"/>
        </w:tabs>
        <w:ind w:right="-5" w:firstLine="720"/>
        <w:jc w:val="both"/>
      </w:pPr>
      <w:r>
        <w:t xml:space="preserve">8) </w:t>
      </w:r>
      <w:r w:rsidR="005818D6">
        <w:t>П</w:t>
      </w:r>
      <w:r>
        <w:t xml:space="preserve">остановлением Коллегии Администрации Кемеровской области от 25.03.2011 </w:t>
      </w:r>
      <w:r w:rsidR="005818D6">
        <w:t xml:space="preserve">№120 </w:t>
      </w:r>
      <w:r>
        <w:t xml:space="preserve">«О введении </w:t>
      </w:r>
      <w:r>
        <w:rPr>
          <w:bCs/>
        </w:rPr>
        <w:t xml:space="preserve"> новой системы оплаты труда для работников государственных образовательных учреждений Кемеровской области</w:t>
      </w:r>
      <w:r>
        <w:t>»;</w:t>
      </w:r>
    </w:p>
    <w:p w:rsidR="00242A6A" w:rsidRDefault="00242A6A" w:rsidP="00242A6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 единых рекомендаций Российской трехсторонней комиссии по регулированию социально-трудовых отношений;</w:t>
      </w:r>
    </w:p>
    <w:p w:rsidR="00242A6A" w:rsidRDefault="00242A6A" w:rsidP="00242A6A">
      <w:pPr>
        <w:jc w:val="both"/>
      </w:pPr>
      <w:r>
        <w:t xml:space="preserve">           10)Решение Новокузнецкого городского</w:t>
      </w:r>
      <w:r w:rsidR="005818D6">
        <w:t xml:space="preserve"> Совета народных депутатов от 30.04.2015г. № 5/58</w:t>
      </w:r>
      <w:r>
        <w:t xml:space="preserve"> «О внесением изменений в решение</w:t>
      </w:r>
      <w:r w:rsidRPr="005B4AB4">
        <w:rPr>
          <w:b/>
        </w:rPr>
        <w:t xml:space="preserve"> </w:t>
      </w:r>
      <w:r>
        <w:t xml:space="preserve"> Новокузнецкого городского Совета народных депутатов от 30.03.2011г. № 3/26 «О введении новой </w:t>
      </w:r>
      <w:proofErr w:type="gramStart"/>
      <w:r>
        <w:t>системы оплаты труда работников муниципальных учреждений образования</w:t>
      </w:r>
      <w:proofErr w:type="gramEnd"/>
      <w:r>
        <w:t xml:space="preserve">  г. Новокузнецка;</w:t>
      </w:r>
    </w:p>
    <w:p w:rsidR="00242A6A" w:rsidRDefault="00242A6A" w:rsidP="00242A6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11) согласования с выборным ОСР.</w:t>
      </w:r>
    </w:p>
    <w:p w:rsidR="00242A6A" w:rsidRDefault="00242A6A" w:rsidP="00242A6A">
      <w:pPr>
        <w:ind w:firstLine="709"/>
        <w:jc w:val="both"/>
      </w:pPr>
      <w:r>
        <w:t>1.3. Объем бюджетных ассигнований на оплату труда работников, предусматриваемый главным распорядителем бюджетных сре</w:t>
      </w:r>
      <w:proofErr w:type="gramStart"/>
      <w:r>
        <w:t>дств в б</w:t>
      </w:r>
      <w:proofErr w:type="gramEnd"/>
      <w:r>
        <w:t>юджете города Новокузнецка, может быть уменьшен только при условии уменьшения объема предоставляемых учреждениями муниципальных услуг.</w:t>
      </w:r>
    </w:p>
    <w:p w:rsidR="00242A6A" w:rsidRDefault="00242A6A" w:rsidP="00242A6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1.4. Условия оплаты труда работников  учреждения (далее – условия оплаты труда) включают размеры окладов (должностных окладов), ставок заработной платы, выплат компенсационного и стимулирующего характера.</w:t>
      </w:r>
    </w:p>
    <w:p w:rsidR="00242A6A" w:rsidRDefault="00242A6A" w:rsidP="00242A6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Условия оплаты труда, включая размер оклада (должностного оклада), ставки заработной платы работника, повышающие коэффициенты к окладам, ставкам заработной платы и иные выплаты стимулирующего характера, выплаты компенсационного характера, являются обязательными для включения в трудовой договор или в дополнительное соглашение между работодателем и работником.</w:t>
      </w:r>
    </w:p>
    <w:p w:rsidR="00242A6A" w:rsidRDefault="00242A6A" w:rsidP="00242A6A">
      <w:pPr>
        <w:ind w:firstLine="708"/>
        <w:jc w:val="both"/>
      </w:pPr>
      <w:r>
        <w:t xml:space="preserve"> 1.5. </w:t>
      </w:r>
      <w:proofErr w:type="gramStart"/>
      <w:r>
        <w:t xml:space="preserve">Заработная плата работников учреждения (без учета премий и иных стимулирующих выплат), устанавливаемая в соответствии с новой системой оплаты труда,   не может быть ниже заработной платы (без учета премий и иных стимулирующих выплат), выплачиваемой на основе Единой тарифной сетки, при условии сохранения объема должностных обязанностей работников и выполнения ими работ той же квалификации.  </w:t>
      </w:r>
      <w:proofErr w:type="gramEnd"/>
    </w:p>
    <w:p w:rsidR="00242A6A" w:rsidRDefault="00242A6A" w:rsidP="00242A6A">
      <w:pPr>
        <w:ind w:firstLine="708"/>
        <w:jc w:val="both"/>
      </w:pPr>
      <w:r>
        <w:t xml:space="preserve">1.6. </w:t>
      </w:r>
      <w:proofErr w:type="gramStart"/>
      <w:r>
        <w:t>Заработная плата  работника,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 и надбавок компенсационного характера, в том числе за работу в условиях, отклоняющихся от нормальных, работу в особых климатических условиях  и иных выплат компенсационного характера) и стимулирующих выплат (доплат и надбавок  стимулирующего характера, премий и иных поощрительных и</w:t>
      </w:r>
      <w:proofErr w:type="gramEnd"/>
      <w:r>
        <w:t xml:space="preserve"> разовых выплат)  не может быть ниже минимального </w:t>
      </w:r>
      <w:proofErr w:type="gramStart"/>
      <w:r>
        <w:t>размера оплаты труда</w:t>
      </w:r>
      <w:proofErr w:type="gramEnd"/>
      <w:r>
        <w:t xml:space="preserve"> установленного Федеральным законом.</w:t>
      </w:r>
    </w:p>
    <w:p w:rsidR="00242A6A" w:rsidRDefault="00242A6A" w:rsidP="00242A6A">
      <w:pPr>
        <w:ind w:firstLine="708"/>
        <w:jc w:val="both"/>
      </w:pPr>
      <w:r>
        <w:t xml:space="preserve">1.7.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w:t>
      </w:r>
    </w:p>
    <w:p w:rsidR="00242A6A" w:rsidRDefault="00242A6A" w:rsidP="00242A6A">
      <w:pPr>
        <w:jc w:val="both"/>
      </w:pPr>
      <w:r>
        <w:lastRenderedPageBreak/>
        <w:t xml:space="preserve">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242A6A" w:rsidRPr="001D5E2D" w:rsidRDefault="00242A6A" w:rsidP="00242A6A">
      <w:pPr>
        <w:widowControl w:val="0"/>
        <w:autoSpaceDE w:val="0"/>
        <w:autoSpaceDN w:val="0"/>
        <w:adjustRightInd w:val="0"/>
        <w:ind w:firstLine="720"/>
        <w:jc w:val="both"/>
      </w:pPr>
      <w:r w:rsidRPr="001D5E2D">
        <w:t>1.8. Увеличение (индексация) окладов (должностных окладов), ставок заработной платы производится путем внесения изменений в настоящее Положение.</w:t>
      </w:r>
    </w:p>
    <w:p w:rsidR="00242A6A" w:rsidRDefault="00242A6A" w:rsidP="00242A6A">
      <w:pPr>
        <w:ind w:firstLine="708"/>
        <w:jc w:val="both"/>
        <w:outlineLvl w:val="0"/>
      </w:pPr>
    </w:p>
    <w:p w:rsidR="00242A6A" w:rsidRPr="0090715F" w:rsidRDefault="00242A6A" w:rsidP="00242A6A">
      <w:pPr>
        <w:ind w:firstLine="708"/>
        <w:jc w:val="center"/>
        <w:outlineLvl w:val="0"/>
        <w:rPr>
          <w:b/>
        </w:rPr>
      </w:pPr>
      <w:r>
        <w:rPr>
          <w:b/>
        </w:rPr>
        <w:t>2. Порядок формирования системы оплаты труда</w:t>
      </w:r>
    </w:p>
    <w:p w:rsidR="00242A6A" w:rsidRPr="00F36C08" w:rsidRDefault="00242A6A" w:rsidP="00242A6A">
      <w:pPr>
        <w:widowControl w:val="0"/>
        <w:autoSpaceDE w:val="0"/>
        <w:autoSpaceDN w:val="0"/>
        <w:adjustRightInd w:val="0"/>
        <w:ind w:firstLine="720"/>
        <w:jc w:val="both"/>
        <w:outlineLvl w:val="2"/>
      </w:pPr>
      <w:r w:rsidRPr="00F36C08">
        <w:t>2.1. Порядок определения расходов на оплату труда работников учреждения, распределение и использование фонда оплаты труда</w:t>
      </w:r>
    </w:p>
    <w:p w:rsidR="00242A6A" w:rsidRPr="007D4FCD" w:rsidRDefault="00242A6A" w:rsidP="00242A6A">
      <w:pPr>
        <w:ind w:firstLine="708"/>
        <w:jc w:val="both"/>
        <w:outlineLvl w:val="0"/>
      </w:pPr>
      <w:r w:rsidRPr="007D4FCD">
        <w:t>2.1.1 Финансирование учреждения осуществляется по смете, размер фонда оплаты труда учреждения устанавливается в пределах утвержденных учреждению бюджетных ассигнований по фонду оплаты труда.</w:t>
      </w:r>
    </w:p>
    <w:p w:rsidR="00320FAE" w:rsidRDefault="00242A6A" w:rsidP="00320FAE">
      <w:pPr>
        <w:ind w:firstLine="708"/>
        <w:jc w:val="both"/>
      </w:pPr>
      <w:r>
        <w:t xml:space="preserve">2.1.2. Фонд оплаты труда работников учреждения формируется на календарный год в пределах  объема бюджетных ассигнований на предоставление субсидий на выполнение муниципального задания, предусмотренного главным распорядителем средств бюджета в бюджете города Новокузнецка, </w:t>
      </w:r>
      <w:r w:rsidRPr="004A391A">
        <w:t>средств областного бюджета в бюджете Кемеровской области, а также средств, поступающих от иной приносящей доход деятельности.</w:t>
      </w:r>
      <w:r w:rsidR="00320FAE" w:rsidRPr="00320FAE">
        <w:t xml:space="preserve"> </w:t>
      </w:r>
      <w:r w:rsidR="00320FAE">
        <w:t xml:space="preserve">     </w:t>
      </w:r>
    </w:p>
    <w:p w:rsidR="00320FAE" w:rsidRPr="00572D25" w:rsidRDefault="00320FAE" w:rsidP="00320FAE">
      <w:pPr>
        <w:ind w:firstLine="708"/>
        <w:jc w:val="both"/>
      </w:pPr>
      <w:r w:rsidRPr="00572D25">
        <w:t>Областной бюджет (субвенция) – на оплату труда административно-управленческого и педагогического персонала;</w:t>
      </w:r>
    </w:p>
    <w:p w:rsidR="00242A6A" w:rsidRPr="00320FAE" w:rsidRDefault="00320FAE" w:rsidP="00320FAE">
      <w:pPr>
        <w:ind w:firstLine="708"/>
        <w:jc w:val="both"/>
      </w:pPr>
      <w:r w:rsidRPr="00572D25">
        <w:t>Местный бюджет – на оплату труда учебно-вспомогательного и прочего обслуживающего персонала.</w:t>
      </w:r>
      <w:r w:rsidRPr="006365E0">
        <w:t xml:space="preserve"> </w:t>
      </w:r>
    </w:p>
    <w:p w:rsidR="00242A6A" w:rsidRPr="00CA4CB4" w:rsidRDefault="00242A6A" w:rsidP="00242A6A">
      <w:pPr>
        <w:jc w:val="both"/>
      </w:pPr>
      <w:r>
        <w:t xml:space="preserve">           2.1.3. </w:t>
      </w:r>
      <w:proofErr w:type="gramStart"/>
      <w:r w:rsidRPr="003D430B">
        <w:t xml:space="preserve">Фонд оплаты труда учреждения включает базовую часть (тарифная и компенсационная части), стимулирующую части фонда оплаты труда работников учреждения и централизованный фонд для  установления стимулирующих выплат руководителю учреждения. </w:t>
      </w:r>
      <w:proofErr w:type="gramEnd"/>
    </w:p>
    <w:p w:rsidR="00242A6A" w:rsidRDefault="00242A6A" w:rsidP="00242A6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2.1.4. Базовая </w:t>
      </w:r>
      <w:r>
        <w:rPr>
          <w:rFonts w:ascii="Times New Roman" w:hAnsi="Times New Roman" w:cs="Times New Roman"/>
          <w:spacing w:val="1"/>
          <w:sz w:val="24"/>
          <w:szCs w:val="24"/>
        </w:rPr>
        <w:t>часть фонда оплаты труда</w:t>
      </w:r>
      <w:r>
        <w:rPr>
          <w:rFonts w:ascii="Times New Roman" w:hAnsi="Times New Roman" w:cs="Times New Roman"/>
          <w:sz w:val="24"/>
          <w:szCs w:val="24"/>
        </w:rPr>
        <w:t xml:space="preserve"> обеспечивает выплату гарантированной заработной платы работникам учреждения за выполнение основной и дополнительной работы. </w:t>
      </w:r>
    </w:p>
    <w:p w:rsidR="00242A6A" w:rsidRDefault="00242A6A" w:rsidP="00242A6A">
      <w:pPr>
        <w:ind w:firstLine="708"/>
        <w:jc w:val="both"/>
      </w:pPr>
      <w:proofErr w:type="gramStart"/>
      <w:r>
        <w:t>В базовую часть фонда оплаты труда включаются выплаты по установленным окладам (должностным окладам), ставкам заработной платы, за выполнение основной работы, входящей в круг должностных обязанностей с учетом  повышающих коэффициентов, и компенсационные выплаты за условия труда, отклоняющиеся от нормальных, и дополнительную работу, не входящую в круг должностных обязанностей, работу при совмещении профессий, расширении зоны обслуживания, увеличении объёма работ или исполнении обязанностей</w:t>
      </w:r>
      <w:proofErr w:type="gramEnd"/>
      <w:r>
        <w:t xml:space="preserve"> временно отсутствующего работника (с учетом объема выполняемых работ). </w:t>
      </w:r>
    </w:p>
    <w:p w:rsidR="00242A6A" w:rsidRDefault="00242A6A" w:rsidP="00242A6A">
      <w:pPr>
        <w:widowControl w:val="0"/>
        <w:autoSpaceDE w:val="0"/>
        <w:autoSpaceDN w:val="0"/>
        <w:adjustRightInd w:val="0"/>
        <w:ind w:firstLine="720"/>
        <w:jc w:val="both"/>
      </w:pPr>
      <w:proofErr w:type="gramStart"/>
      <w:r w:rsidRPr="004A391A">
        <w:t xml:space="preserve">Компенсационные  выплаты  работникам образовательного учреждения за дополнительную работу и за особые условия труда, за которые согласно Трудовому </w:t>
      </w:r>
      <w:hyperlink r:id="rId10" w:history="1">
        <w:r w:rsidRPr="004A391A">
          <w:t>кодекс</w:t>
        </w:r>
      </w:hyperlink>
      <w:r w:rsidRPr="004A391A">
        <w:t xml:space="preserve">у Российской Федерации предусмотрена дополнительная оплата (работа в тяжелых, вредных, опасных и иных особых условиях труда, отклоняющихся от нормальных), определяются положением об оплате труда работников учреждения,  согласованным в установленном порядке с выборным </w:t>
      </w:r>
      <w:r>
        <w:t>органом ОСР.</w:t>
      </w:r>
      <w:proofErr w:type="gramEnd"/>
    </w:p>
    <w:p w:rsidR="00242A6A" w:rsidRPr="00EF59A8" w:rsidRDefault="00242A6A" w:rsidP="00242A6A">
      <w:pPr>
        <w:ind w:firstLine="708"/>
        <w:jc w:val="both"/>
      </w:pPr>
      <w:r>
        <w:t>Компенсационные выплаты могут устанавливаться как в абсолютной величине, так и в процентах</w:t>
      </w:r>
      <w:proofErr w:type="gramStart"/>
      <w:r w:rsidRPr="00EF59A8">
        <w:t>.</w:t>
      </w:r>
      <w:r w:rsidR="00C82BAF" w:rsidRPr="00EF59A8">
        <w:t>(</w:t>
      </w:r>
      <w:proofErr w:type="gramEnd"/>
      <w:r w:rsidRPr="00EF59A8">
        <w:t xml:space="preserve"> </w:t>
      </w:r>
      <w:r w:rsidR="00C82BAF" w:rsidRPr="00EF59A8">
        <w:t>Приложение №1)</w:t>
      </w:r>
    </w:p>
    <w:p w:rsidR="00242A6A" w:rsidRPr="00BC5310" w:rsidRDefault="00242A6A" w:rsidP="00242A6A">
      <w:pPr>
        <w:widowControl w:val="0"/>
        <w:autoSpaceDE w:val="0"/>
        <w:autoSpaceDN w:val="0"/>
        <w:adjustRightInd w:val="0"/>
        <w:ind w:firstLine="720"/>
        <w:jc w:val="both"/>
      </w:pPr>
      <w:r w:rsidRPr="00BC5310">
        <w:t>2.</w:t>
      </w:r>
      <w:r>
        <w:t>1.</w:t>
      </w:r>
      <w:r w:rsidRPr="00BC5310">
        <w:t>5. Руководитель учреждения при формировании и утверждении штатного расписания в пределах базовой части фонда оплаты труда учитывает следующее распределение базового фонда оплаты труда между категориями работающих:</w:t>
      </w:r>
    </w:p>
    <w:p w:rsidR="00242A6A" w:rsidRPr="00BC5310" w:rsidRDefault="00242A6A" w:rsidP="00242A6A">
      <w:pPr>
        <w:widowControl w:val="0"/>
        <w:autoSpaceDE w:val="0"/>
        <w:autoSpaceDN w:val="0"/>
        <w:adjustRightInd w:val="0"/>
        <w:ind w:firstLine="720"/>
        <w:jc w:val="both"/>
      </w:pPr>
      <w:r w:rsidRPr="00BC5310">
        <w:t xml:space="preserve">ФОТ б = ФОТ б </w:t>
      </w:r>
      <w:proofErr w:type="spellStart"/>
      <w:r w:rsidRPr="00BC5310">
        <w:t>пед</w:t>
      </w:r>
      <w:proofErr w:type="spellEnd"/>
      <w:r w:rsidRPr="00BC5310">
        <w:t xml:space="preserve"> + ФОТ б </w:t>
      </w:r>
      <w:proofErr w:type="spellStart"/>
      <w:proofErr w:type="gramStart"/>
      <w:r w:rsidRPr="00BC5310">
        <w:t>пр</w:t>
      </w:r>
      <w:proofErr w:type="spellEnd"/>
      <w:proofErr w:type="gramEnd"/>
      <w:r w:rsidRPr="00BC5310">
        <w:t>, где:</w:t>
      </w:r>
    </w:p>
    <w:p w:rsidR="00242A6A" w:rsidRPr="00BC5310" w:rsidRDefault="00242A6A" w:rsidP="00242A6A">
      <w:pPr>
        <w:widowControl w:val="0"/>
        <w:autoSpaceDE w:val="0"/>
        <w:autoSpaceDN w:val="0"/>
        <w:adjustRightInd w:val="0"/>
        <w:ind w:firstLine="720"/>
        <w:jc w:val="both"/>
      </w:pPr>
      <w:r w:rsidRPr="00BC5310">
        <w:t>ФОТ б - базовая часть фонда оплаты труда учреждения;</w:t>
      </w:r>
    </w:p>
    <w:p w:rsidR="00242A6A" w:rsidRPr="00BC5310" w:rsidRDefault="00242A6A" w:rsidP="00242A6A">
      <w:pPr>
        <w:widowControl w:val="0"/>
        <w:autoSpaceDE w:val="0"/>
        <w:autoSpaceDN w:val="0"/>
        <w:adjustRightInd w:val="0"/>
        <w:ind w:firstLine="720"/>
        <w:jc w:val="both"/>
      </w:pPr>
      <w:r w:rsidRPr="00BC5310">
        <w:t xml:space="preserve">ФОТ б </w:t>
      </w:r>
      <w:proofErr w:type="spellStart"/>
      <w:r w:rsidRPr="00BC5310">
        <w:t>пед</w:t>
      </w:r>
      <w:proofErr w:type="spellEnd"/>
      <w:r w:rsidRPr="00BC5310">
        <w:t xml:space="preserve"> - базовая часть фонда оплаты труда для педагогического персонала, осуществляющего учебный процесс (педагогические работники, имеющие учебную нагрузку), должна составлять 70 процентов;</w:t>
      </w:r>
    </w:p>
    <w:p w:rsidR="00242A6A" w:rsidRPr="00BC5310" w:rsidRDefault="00242A6A" w:rsidP="00242A6A">
      <w:pPr>
        <w:widowControl w:val="0"/>
        <w:autoSpaceDE w:val="0"/>
        <w:autoSpaceDN w:val="0"/>
        <w:adjustRightInd w:val="0"/>
        <w:ind w:firstLine="720"/>
        <w:jc w:val="both"/>
      </w:pPr>
      <w:r w:rsidRPr="00BC5310">
        <w:t xml:space="preserve">ФОТ б </w:t>
      </w:r>
      <w:proofErr w:type="spellStart"/>
      <w:proofErr w:type="gramStart"/>
      <w:r w:rsidRPr="00BC5310">
        <w:t>пр</w:t>
      </w:r>
      <w:proofErr w:type="spellEnd"/>
      <w:proofErr w:type="gramEnd"/>
      <w:r w:rsidRPr="00BC5310">
        <w:t xml:space="preserve"> - базовая часть фонда оп</w:t>
      </w:r>
      <w:r>
        <w:t>латы труда прочего персонала - 7</w:t>
      </w:r>
      <w:r w:rsidRPr="00BC5310">
        <w:t>0 процентов</w:t>
      </w:r>
      <w:r>
        <w:t xml:space="preserve"> от фонда оплаты труда из </w:t>
      </w:r>
      <w:r w:rsidRPr="00EF59A8">
        <w:t>средств местного бюджета</w:t>
      </w:r>
      <w:r>
        <w:t xml:space="preserve"> учебно-вспомогательному и младшему обслуживающему персоналу</w:t>
      </w:r>
      <w:r w:rsidRPr="00BC5310">
        <w:t>.</w:t>
      </w:r>
    </w:p>
    <w:p w:rsidR="00242A6A" w:rsidRDefault="00242A6A" w:rsidP="00242A6A">
      <w:pPr>
        <w:ind w:firstLine="708"/>
        <w:jc w:val="both"/>
      </w:pPr>
      <w:r>
        <w:lastRenderedPageBreak/>
        <w:t xml:space="preserve">2.1.6. Стимулирующая часть фонда оплаты труда  обеспечивает оплату труда работникам учреждения в виде  стимулирующих выплат за выполнение установленных показателей стимулирования работников учреждения, оплату премий и выплату материальной помощи. </w:t>
      </w:r>
    </w:p>
    <w:p w:rsidR="00242A6A" w:rsidRDefault="00242A6A" w:rsidP="00242A6A">
      <w:pPr>
        <w:ind w:firstLine="708"/>
        <w:jc w:val="both"/>
      </w:pPr>
      <w:r>
        <w:t xml:space="preserve">Стимулирующие выплаты устанавливаются на основании положения о стимулировании,  согласованного с выборным органом ОСР. </w:t>
      </w:r>
    </w:p>
    <w:p w:rsidR="00320FAE" w:rsidRPr="00FB5157" w:rsidRDefault="00242A6A" w:rsidP="00320FAE">
      <w:pPr>
        <w:ind w:firstLine="708"/>
        <w:jc w:val="both"/>
      </w:pPr>
      <w:r>
        <w:t xml:space="preserve">2.1.7. </w:t>
      </w:r>
      <w:r w:rsidR="00320FAE" w:rsidRPr="00FB5157">
        <w:t>Размеры базовой и стимулирующей части фонда оплаты труда из средств субвенции на административно-управленческий и педагогический персонал устанавливаются  Учреждением самостоятельно и с</w:t>
      </w:r>
      <w:r w:rsidR="00320FAE">
        <w:t xml:space="preserve">оставляют базовая часть – </w:t>
      </w:r>
      <w:proofErr w:type="gramStart"/>
      <w:r w:rsidR="00EF59A8">
        <w:t>56</w:t>
      </w:r>
      <w:r w:rsidR="00EF59A8" w:rsidRPr="00EF59A8">
        <w:t>,83</w:t>
      </w:r>
      <w:proofErr w:type="gramEnd"/>
      <w:r w:rsidR="00320FAE" w:rsidRPr="00EF59A8">
        <w:t>%</w:t>
      </w:r>
      <w:r w:rsidR="00320FAE" w:rsidRPr="00FB5157">
        <w:t xml:space="preserve"> в том чис</w:t>
      </w:r>
      <w:r w:rsidR="00320FAE">
        <w:t xml:space="preserve">ле педагогический персонал </w:t>
      </w:r>
      <w:r w:rsidR="00EF59A8" w:rsidRPr="00EF59A8">
        <w:t>49,58</w:t>
      </w:r>
      <w:r w:rsidR="00320FAE" w:rsidRPr="00EF59A8">
        <w:t>%,</w:t>
      </w:r>
      <w:r w:rsidR="00320FAE" w:rsidRPr="00FB5157">
        <w:t xml:space="preserve"> от планового фонда оплаты труда, стимулирующа</w:t>
      </w:r>
      <w:r w:rsidR="00320FAE">
        <w:t xml:space="preserve">я часть- </w:t>
      </w:r>
      <w:r w:rsidR="00EF59A8" w:rsidRPr="00EF59A8">
        <w:t>41,77</w:t>
      </w:r>
      <w:r w:rsidR="00320FAE" w:rsidRPr="00EF59A8">
        <w:t>%</w:t>
      </w:r>
      <w:r w:rsidR="00320FAE" w:rsidRPr="00FB5157">
        <w:t xml:space="preserve"> в том числе</w:t>
      </w:r>
      <w:r w:rsidR="00320FAE">
        <w:t xml:space="preserve"> педагогический персонал – </w:t>
      </w:r>
      <w:r w:rsidR="00EF59A8" w:rsidRPr="00EF59A8">
        <w:t>41,77</w:t>
      </w:r>
      <w:r w:rsidR="00320FAE" w:rsidRPr="00EF59A8">
        <w:t>%.</w:t>
      </w:r>
    </w:p>
    <w:p w:rsidR="00242A6A" w:rsidRDefault="00320FAE" w:rsidP="00320FAE">
      <w:pPr>
        <w:ind w:firstLine="708"/>
        <w:jc w:val="both"/>
      </w:pPr>
      <w:r w:rsidRPr="00FB5157">
        <w:t xml:space="preserve"> Размеры базовой и стимулирующей части фонда оплаты труда из средств местного бюджета на </w:t>
      </w:r>
      <w:proofErr w:type="gramStart"/>
      <w:r w:rsidRPr="00FB5157">
        <w:t>учебно-вспомогательный</w:t>
      </w:r>
      <w:proofErr w:type="gramEnd"/>
      <w:r w:rsidRPr="00FB5157">
        <w:t xml:space="preserve"> и младший обслуживающий персонал устанавливаются  Учреждением самостоятельно и сос</w:t>
      </w:r>
      <w:r>
        <w:t xml:space="preserve">тавляют базовая часть </w:t>
      </w:r>
      <w:r w:rsidR="00EF59A8" w:rsidRPr="00EF59A8">
        <w:t>– 69,95</w:t>
      </w:r>
      <w:r w:rsidRPr="00EF59A8">
        <w:t>%</w:t>
      </w:r>
      <w:r w:rsidRPr="00FB5157">
        <w:t xml:space="preserve">  от планового фонда оплаты т</w:t>
      </w:r>
      <w:r>
        <w:t>руда, стимулирующая часть</w:t>
      </w:r>
      <w:r w:rsidR="00EF59A8">
        <w:t xml:space="preserve"> </w:t>
      </w:r>
      <w:r>
        <w:t xml:space="preserve">- </w:t>
      </w:r>
      <w:r w:rsidR="00EF59A8" w:rsidRPr="00EF59A8">
        <w:t>30,05</w:t>
      </w:r>
      <w:r w:rsidRPr="00EF59A8">
        <w:t>%</w:t>
      </w:r>
      <w:r>
        <w:t xml:space="preserve"> </w:t>
      </w:r>
    </w:p>
    <w:p w:rsidR="00242A6A" w:rsidRDefault="00242A6A" w:rsidP="00242A6A">
      <w:pPr>
        <w:ind w:firstLine="708"/>
        <w:jc w:val="both"/>
      </w:pPr>
      <w:r>
        <w:t xml:space="preserve">2.1.8. Доля централизованного фонда, за счет которого устанавливаются стимулирующие выплаты руководителю учреждения, составляет   </w:t>
      </w:r>
      <w:r w:rsidR="00EF59A8" w:rsidRPr="00EF59A8">
        <w:t>1,4</w:t>
      </w:r>
      <w:r w:rsidRPr="00EF59A8">
        <w:t>%</w:t>
      </w:r>
      <w:r>
        <w:t xml:space="preserve"> от фонда оплаты труда учреждения. </w:t>
      </w:r>
    </w:p>
    <w:p w:rsidR="00242A6A" w:rsidRDefault="00242A6A" w:rsidP="00242A6A">
      <w:pPr>
        <w:ind w:firstLine="708"/>
        <w:jc w:val="both"/>
      </w:pPr>
      <w:r>
        <w:t>Конкретный  процент централизуемой доли определяется учредителем учреждения  в зависимости от размера фонда оплаты труда, планируемой суммы на стимулирующие выплаты, с учетом результатов деятельности учреждений, объемов работ, их сложности и социальной значимости</w:t>
      </w:r>
    </w:p>
    <w:p w:rsidR="00242A6A" w:rsidRDefault="00242A6A" w:rsidP="00242A6A">
      <w:pPr>
        <w:ind w:firstLine="708"/>
        <w:jc w:val="both"/>
      </w:pPr>
      <w:r>
        <w:t xml:space="preserve"> Размер централизованного фонда определяется по формуле:</w:t>
      </w:r>
    </w:p>
    <w:p w:rsidR="00242A6A" w:rsidRDefault="00242A6A" w:rsidP="00242A6A">
      <w:pPr>
        <w:ind w:firstLine="708"/>
        <w:jc w:val="both"/>
      </w:pPr>
      <w:r>
        <w:t xml:space="preserve">ФОТ ц = ФОТ </w:t>
      </w:r>
      <w:proofErr w:type="spellStart"/>
      <w:r>
        <w:t>оу</w:t>
      </w:r>
      <w:proofErr w:type="spellEnd"/>
      <w:r>
        <w:t xml:space="preserve"> х ц, где:</w:t>
      </w:r>
    </w:p>
    <w:p w:rsidR="00242A6A" w:rsidRDefault="00242A6A" w:rsidP="00242A6A">
      <w:pPr>
        <w:ind w:firstLine="708"/>
        <w:jc w:val="both"/>
      </w:pPr>
      <w:r>
        <w:t>ФОТ ц - централизованный фонд;</w:t>
      </w:r>
    </w:p>
    <w:p w:rsidR="00242A6A" w:rsidRDefault="00242A6A" w:rsidP="00242A6A">
      <w:pPr>
        <w:ind w:firstLine="708"/>
        <w:jc w:val="both"/>
      </w:pPr>
      <w:r>
        <w:t xml:space="preserve">ФОТ </w:t>
      </w:r>
      <w:proofErr w:type="spellStart"/>
      <w:r>
        <w:t>оу</w:t>
      </w:r>
      <w:proofErr w:type="spellEnd"/>
      <w:r>
        <w:t xml:space="preserve"> - фонд оплаты труда учреждения;</w:t>
      </w:r>
    </w:p>
    <w:p w:rsidR="003A1207" w:rsidRDefault="003A1207" w:rsidP="00242A6A">
      <w:pPr>
        <w:ind w:firstLine="708"/>
        <w:jc w:val="both"/>
      </w:pPr>
      <w:proofErr w:type="gramStart"/>
      <w:r>
        <w:t>ц-</w:t>
      </w:r>
      <w:proofErr w:type="gramEnd"/>
      <w:r>
        <w:t xml:space="preserve"> централизуемая доля ФОТ</w:t>
      </w:r>
    </w:p>
    <w:p w:rsidR="00242A6A" w:rsidRDefault="00242A6A" w:rsidP="00242A6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Стимулирующие выплаты руководителю учреждения за выполнение показателей стимулирования устанавливаются на основании правового акта учредителя учреждения, согласованного в установленном порядке с территориальным выборным профсоюзным органом и органом государственно-общественного управления.</w:t>
      </w:r>
    </w:p>
    <w:p w:rsidR="00242A6A" w:rsidRPr="00055EA1" w:rsidRDefault="00242A6A" w:rsidP="00242A6A">
      <w:pPr>
        <w:pStyle w:val="a5"/>
        <w:ind w:firstLine="708"/>
        <w:jc w:val="both"/>
        <w:rPr>
          <w:rFonts w:ascii="Times New Roman" w:hAnsi="Times New Roman" w:cs="Times New Roman"/>
          <w:color w:val="FF0000"/>
          <w:sz w:val="24"/>
          <w:szCs w:val="24"/>
        </w:rPr>
      </w:pPr>
      <w:r w:rsidRPr="0090715F">
        <w:rPr>
          <w:rFonts w:ascii="Times New Roman" w:hAnsi="Times New Roman" w:cs="Times New Roman"/>
          <w:sz w:val="24"/>
          <w:szCs w:val="24"/>
        </w:rPr>
        <w:t>2.</w:t>
      </w:r>
      <w:r>
        <w:rPr>
          <w:rFonts w:ascii="Times New Roman" w:hAnsi="Times New Roman" w:cs="Times New Roman"/>
          <w:sz w:val="24"/>
          <w:szCs w:val="24"/>
        </w:rPr>
        <w:t>1.9</w:t>
      </w:r>
      <w:r w:rsidRPr="0090715F">
        <w:rPr>
          <w:rFonts w:ascii="Times New Roman" w:hAnsi="Times New Roman" w:cs="Times New Roman"/>
          <w:sz w:val="24"/>
          <w:szCs w:val="24"/>
        </w:rPr>
        <w:t xml:space="preserve">. Неиспользованные средства </w:t>
      </w:r>
      <w:r>
        <w:rPr>
          <w:rFonts w:ascii="Times New Roman" w:hAnsi="Times New Roman" w:cs="Times New Roman"/>
          <w:sz w:val="24"/>
          <w:szCs w:val="24"/>
        </w:rPr>
        <w:t>экономии в базовом и централизованном фонде</w:t>
      </w:r>
      <w:r w:rsidRPr="0090715F">
        <w:rPr>
          <w:rFonts w:ascii="Times New Roman" w:hAnsi="Times New Roman" w:cs="Times New Roman"/>
          <w:sz w:val="24"/>
          <w:szCs w:val="24"/>
        </w:rPr>
        <w:t xml:space="preserve"> учреждения (разница между плановой суммой централизованного фонда и суммой  стимулирующих выплат, причитающихся руководителю за достижение показателей стимулирования, исчисленных нарастающим итог</w:t>
      </w:r>
      <w:r>
        <w:rPr>
          <w:rFonts w:ascii="Times New Roman" w:hAnsi="Times New Roman" w:cs="Times New Roman"/>
          <w:sz w:val="24"/>
          <w:szCs w:val="24"/>
        </w:rPr>
        <w:t xml:space="preserve">ом) </w:t>
      </w:r>
      <w:r w:rsidRPr="0090715F">
        <w:rPr>
          <w:rFonts w:ascii="Times New Roman" w:hAnsi="Times New Roman" w:cs="Times New Roman"/>
          <w:sz w:val="24"/>
          <w:szCs w:val="24"/>
        </w:rPr>
        <w:t xml:space="preserve">в установленном учреждением порядке </w:t>
      </w:r>
      <w:r>
        <w:rPr>
          <w:rFonts w:ascii="Times New Roman" w:hAnsi="Times New Roman" w:cs="Times New Roman"/>
          <w:sz w:val="24"/>
          <w:szCs w:val="24"/>
        </w:rPr>
        <w:t>ежеквартально</w:t>
      </w:r>
      <w:r w:rsidRPr="0090715F">
        <w:rPr>
          <w:rFonts w:ascii="Times New Roman" w:hAnsi="Times New Roman" w:cs="Times New Roman"/>
          <w:sz w:val="24"/>
          <w:szCs w:val="24"/>
        </w:rPr>
        <w:t xml:space="preserve"> направляются на увеличение стимулирующего фонда оплаты труд</w:t>
      </w:r>
      <w:r>
        <w:rPr>
          <w:rFonts w:ascii="Times New Roman" w:hAnsi="Times New Roman" w:cs="Times New Roman"/>
          <w:sz w:val="24"/>
          <w:szCs w:val="24"/>
        </w:rPr>
        <w:t xml:space="preserve">а учреждения, распределяется по </w:t>
      </w:r>
      <w:proofErr w:type="spellStart"/>
      <w:r w:rsidRPr="00055EA1">
        <w:rPr>
          <w:rFonts w:ascii="Times New Roman" w:hAnsi="Times New Roman" w:cs="Times New Roman"/>
          <w:sz w:val="24"/>
          <w:szCs w:val="24"/>
        </w:rPr>
        <w:t>подфондам</w:t>
      </w:r>
      <w:proofErr w:type="spellEnd"/>
      <w:r w:rsidRPr="00055EA1">
        <w:rPr>
          <w:rFonts w:ascii="Times New Roman" w:hAnsi="Times New Roman" w:cs="Times New Roman"/>
          <w:sz w:val="24"/>
          <w:szCs w:val="24"/>
        </w:rPr>
        <w:t>.</w:t>
      </w:r>
    </w:p>
    <w:p w:rsidR="00242A6A" w:rsidRDefault="00242A6A" w:rsidP="00242A6A">
      <w:pPr>
        <w:pStyle w:val="a5"/>
        <w:ind w:firstLine="708"/>
        <w:jc w:val="both"/>
        <w:rPr>
          <w:rFonts w:ascii="Times New Roman" w:hAnsi="Times New Roman" w:cs="Times New Roman"/>
          <w:sz w:val="24"/>
          <w:szCs w:val="24"/>
        </w:rPr>
      </w:pPr>
      <w:r>
        <w:rPr>
          <w:rFonts w:ascii="Times New Roman" w:hAnsi="Times New Roman" w:cs="Times New Roman"/>
          <w:sz w:val="24"/>
          <w:szCs w:val="24"/>
        </w:rPr>
        <w:t>2.1.10. Н</w:t>
      </w:r>
      <w:r w:rsidRPr="0090715F">
        <w:rPr>
          <w:rFonts w:ascii="Times New Roman" w:hAnsi="Times New Roman" w:cs="Times New Roman"/>
          <w:sz w:val="24"/>
          <w:szCs w:val="24"/>
        </w:rPr>
        <w:t>еиспользованная экономия фонда оплаты труда учреждения (в связи с наличием вакантных должностей, оплатой дней временной нетрудоспособности за счет средств социального страхования, отпуска без сохранения заработной платы) в установленном учреждением порядке ежемесячно направляются на увеличение стимулирующего фонда оплаты труда учреждения.</w:t>
      </w:r>
    </w:p>
    <w:p w:rsidR="00242A6A" w:rsidRPr="00F36C08" w:rsidRDefault="00242A6A" w:rsidP="00242A6A">
      <w:pPr>
        <w:widowControl w:val="0"/>
        <w:autoSpaceDE w:val="0"/>
        <w:autoSpaceDN w:val="0"/>
        <w:adjustRightInd w:val="0"/>
        <w:ind w:firstLine="720"/>
        <w:jc w:val="both"/>
        <w:outlineLvl w:val="2"/>
      </w:pPr>
      <w:r w:rsidRPr="00F36C08">
        <w:t>2.2. Порядок исчисления заработной платы и установления окладов (должностных окладов), ставок заработной платы работникам учреждения</w:t>
      </w:r>
    </w:p>
    <w:p w:rsidR="00242A6A" w:rsidRDefault="00242A6A" w:rsidP="00242A6A">
      <w:pPr>
        <w:jc w:val="both"/>
      </w:pPr>
      <w:r>
        <w:tab/>
        <w:t>2.2.1. Заработная плата работников учреждения включает в себя:</w:t>
      </w:r>
    </w:p>
    <w:p w:rsidR="00242A6A" w:rsidRDefault="00242A6A" w:rsidP="00242A6A">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оклад, ставку заработной платы по профессиональной квалификационной группе (далее – ПКГ);</w:t>
      </w:r>
    </w:p>
    <w:p w:rsidR="00242A6A" w:rsidRDefault="00242A6A" w:rsidP="00242A6A">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оклад (должностной оклад), ставку заработной платы;</w:t>
      </w:r>
    </w:p>
    <w:p w:rsidR="00242A6A" w:rsidRDefault="00242A6A" w:rsidP="00242A6A">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повышающие коэффициенты к окладу (должностному окладу), ставке заработной платы по занимаемой должности, за специфику учреждения (структурного подразделения учреждения), за квалификационную категорию, ученую степень, почетное звание (учитывая специфику отрасли);</w:t>
      </w:r>
    </w:p>
    <w:p w:rsidR="00242A6A" w:rsidRDefault="00242A6A" w:rsidP="00242A6A">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персональный повышающий коэффициент к окладу (должностному окладу), ставке заработной платы;</w:t>
      </w:r>
    </w:p>
    <w:p w:rsidR="00242A6A" w:rsidRDefault="00242A6A" w:rsidP="00242A6A">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выплаты компенсационного характера (компенсационные выплаты);</w:t>
      </w:r>
    </w:p>
    <w:p w:rsidR="00242A6A" w:rsidRDefault="00242A6A" w:rsidP="00242A6A">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lastRenderedPageBreak/>
        <w:t>выплаты стимулирующего характера (стимулирующие выплаты).</w:t>
      </w:r>
    </w:p>
    <w:p w:rsidR="00242A6A" w:rsidRPr="0090715F" w:rsidRDefault="00242A6A" w:rsidP="00242A6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Заработная плата работника является вознаграждением за труд и предельными размерами не ограничивается. </w:t>
      </w:r>
    </w:p>
    <w:p w:rsidR="00242A6A" w:rsidRDefault="00242A6A" w:rsidP="00242A6A">
      <w:pPr>
        <w:pStyle w:val="ConsPlusNormal"/>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Заработная плата работников учреждения рассчитывается по следующей формуле:</w:t>
      </w:r>
    </w:p>
    <w:p w:rsidR="00242A6A" w:rsidRPr="00AC13EF" w:rsidRDefault="00242A6A" w:rsidP="00242A6A">
      <w:pPr>
        <w:pStyle w:val="ConsPlusNonformat"/>
        <w:ind w:firstLine="720"/>
        <w:rPr>
          <w:rFonts w:ascii="Times New Roman" w:hAnsi="Times New Roman" w:cs="Times New Roman"/>
          <w:sz w:val="24"/>
          <w:szCs w:val="24"/>
        </w:rPr>
      </w:pPr>
      <w:r w:rsidRPr="00AC13EF">
        <w:rPr>
          <w:rFonts w:ascii="Times New Roman" w:hAnsi="Times New Roman" w:cs="Times New Roman"/>
          <w:sz w:val="24"/>
          <w:szCs w:val="24"/>
        </w:rPr>
        <w:t xml:space="preserve">ЗП = (Ор) + ((Ор) Х (К2 + К3)) + ((Ор) Х (К4)) + КВ + </w:t>
      </w:r>
      <w:proofErr w:type="gramStart"/>
      <w:r w:rsidRPr="00AC13EF">
        <w:rPr>
          <w:rFonts w:ascii="Times New Roman" w:hAnsi="Times New Roman" w:cs="Times New Roman"/>
          <w:sz w:val="24"/>
          <w:szCs w:val="24"/>
        </w:rPr>
        <w:t>СВ</w:t>
      </w:r>
      <w:proofErr w:type="gramEnd"/>
      <w:r w:rsidRPr="00AC13EF">
        <w:rPr>
          <w:rFonts w:ascii="Times New Roman" w:hAnsi="Times New Roman" w:cs="Times New Roman"/>
          <w:sz w:val="24"/>
          <w:szCs w:val="24"/>
        </w:rPr>
        <w:t>, где:</w:t>
      </w:r>
    </w:p>
    <w:p w:rsidR="00242A6A" w:rsidRPr="00AC13EF" w:rsidRDefault="00242A6A" w:rsidP="00242A6A">
      <w:pPr>
        <w:widowControl w:val="0"/>
        <w:autoSpaceDE w:val="0"/>
        <w:autoSpaceDN w:val="0"/>
        <w:adjustRightInd w:val="0"/>
        <w:ind w:firstLine="720"/>
        <w:jc w:val="both"/>
      </w:pPr>
      <w:r w:rsidRPr="00AC13EF">
        <w:t>ЗП - заработная плата работника;</w:t>
      </w:r>
    </w:p>
    <w:p w:rsidR="00242A6A" w:rsidRPr="00AC13EF" w:rsidRDefault="00242A6A" w:rsidP="00242A6A">
      <w:pPr>
        <w:widowControl w:val="0"/>
        <w:autoSpaceDE w:val="0"/>
        <w:autoSpaceDN w:val="0"/>
        <w:adjustRightInd w:val="0"/>
        <w:ind w:firstLine="720"/>
        <w:jc w:val="both"/>
      </w:pPr>
      <w:proofErr w:type="gramStart"/>
      <w:r w:rsidRPr="00AC13EF">
        <w:t>Ор - оклад (должностной оклад), ставка заработной платы, рассчитанные по формуле:</w:t>
      </w:r>
      <w:proofErr w:type="gramEnd"/>
    </w:p>
    <w:p w:rsidR="00242A6A" w:rsidRPr="00AC13EF" w:rsidRDefault="00242A6A" w:rsidP="00242A6A">
      <w:pPr>
        <w:widowControl w:val="0"/>
        <w:autoSpaceDE w:val="0"/>
        <w:autoSpaceDN w:val="0"/>
        <w:adjustRightInd w:val="0"/>
        <w:ind w:firstLine="720"/>
        <w:jc w:val="both"/>
      </w:pPr>
      <w:r>
        <w:t>Ор</w:t>
      </w:r>
      <w:proofErr w:type="gramStart"/>
      <w:r>
        <w:t xml:space="preserve"> = </w:t>
      </w:r>
      <w:r w:rsidRPr="00AC13EF">
        <w:t>О</w:t>
      </w:r>
      <w:proofErr w:type="gramEnd"/>
      <w:r w:rsidRPr="00AC13EF">
        <w:t xml:space="preserve"> Х К1, где:</w:t>
      </w:r>
    </w:p>
    <w:p w:rsidR="00242A6A" w:rsidRPr="00AC13EF" w:rsidRDefault="00242A6A" w:rsidP="00242A6A">
      <w:pPr>
        <w:widowControl w:val="0"/>
        <w:autoSpaceDE w:val="0"/>
        <w:autoSpaceDN w:val="0"/>
        <w:adjustRightInd w:val="0"/>
        <w:ind w:firstLine="720"/>
        <w:jc w:val="both"/>
      </w:pPr>
      <w:r w:rsidRPr="00AC13EF">
        <w:t>О - минимальный размер оклада (ставки) по ПКГ, руб.;</w:t>
      </w:r>
    </w:p>
    <w:p w:rsidR="00242A6A" w:rsidRPr="00AC13EF" w:rsidRDefault="00242A6A" w:rsidP="00242A6A">
      <w:pPr>
        <w:widowControl w:val="0"/>
        <w:autoSpaceDE w:val="0"/>
        <w:autoSpaceDN w:val="0"/>
        <w:adjustRightInd w:val="0"/>
        <w:ind w:firstLine="720"/>
        <w:jc w:val="both"/>
      </w:pPr>
      <w:r w:rsidRPr="00AC13EF">
        <w:t>К</w:t>
      </w:r>
      <w:proofErr w:type="gramStart"/>
      <w:r w:rsidRPr="00AC13EF">
        <w:t>1</w:t>
      </w:r>
      <w:proofErr w:type="gramEnd"/>
      <w:r w:rsidRPr="00AC13EF">
        <w:t xml:space="preserve"> - повышающий коэффициент к окладу (должностному окладу), ставке заработной платы по занимаемой должности; </w:t>
      </w:r>
    </w:p>
    <w:p w:rsidR="00242A6A" w:rsidRPr="00AC13EF" w:rsidRDefault="00242A6A" w:rsidP="00242A6A">
      <w:pPr>
        <w:widowControl w:val="0"/>
        <w:autoSpaceDE w:val="0"/>
        <w:autoSpaceDN w:val="0"/>
        <w:adjustRightInd w:val="0"/>
        <w:ind w:firstLine="720"/>
        <w:jc w:val="both"/>
      </w:pPr>
      <w:r w:rsidRPr="00AC13EF">
        <w:t>К</w:t>
      </w:r>
      <w:proofErr w:type="gramStart"/>
      <w:r w:rsidRPr="00AC13EF">
        <w:t>2</w:t>
      </w:r>
      <w:proofErr w:type="gramEnd"/>
      <w:r w:rsidRPr="00AC13EF">
        <w:t xml:space="preserve"> - повышающий коэффициент к окладу (должностному окладу), ставке заработной платы за специфику работы учреждения;</w:t>
      </w:r>
    </w:p>
    <w:p w:rsidR="00242A6A" w:rsidRPr="00AC13EF" w:rsidRDefault="00242A6A" w:rsidP="00242A6A">
      <w:pPr>
        <w:widowControl w:val="0"/>
        <w:autoSpaceDE w:val="0"/>
        <w:autoSpaceDN w:val="0"/>
        <w:adjustRightInd w:val="0"/>
        <w:ind w:firstLine="720"/>
        <w:jc w:val="both"/>
      </w:pPr>
      <w:r w:rsidRPr="00AC13EF">
        <w:t>К3 - повышающий коэффициент к окладу (должностному окладу), ставке заработной платы за наличие у работника ученой степени, почетного звания;</w:t>
      </w:r>
    </w:p>
    <w:p w:rsidR="00242A6A" w:rsidRPr="00AC13EF" w:rsidRDefault="00242A6A" w:rsidP="00242A6A">
      <w:pPr>
        <w:widowControl w:val="0"/>
        <w:autoSpaceDE w:val="0"/>
        <w:autoSpaceDN w:val="0"/>
        <w:adjustRightInd w:val="0"/>
        <w:ind w:firstLine="720"/>
        <w:jc w:val="both"/>
      </w:pPr>
      <w:r w:rsidRPr="00AC13EF">
        <w:t>К</w:t>
      </w:r>
      <w:proofErr w:type="gramStart"/>
      <w:r w:rsidRPr="00AC13EF">
        <w:t>4</w:t>
      </w:r>
      <w:proofErr w:type="gramEnd"/>
      <w:r w:rsidRPr="00AC13EF">
        <w:t xml:space="preserve"> - персональный повышающий коэффициент к окладу (должностному окладу), ставке заработной платы;</w:t>
      </w:r>
    </w:p>
    <w:p w:rsidR="00242A6A" w:rsidRPr="00AC13EF" w:rsidRDefault="00242A6A" w:rsidP="00242A6A">
      <w:pPr>
        <w:widowControl w:val="0"/>
        <w:autoSpaceDE w:val="0"/>
        <w:autoSpaceDN w:val="0"/>
        <w:adjustRightInd w:val="0"/>
        <w:ind w:firstLine="720"/>
        <w:jc w:val="both"/>
      </w:pPr>
      <w:r w:rsidRPr="00AC13EF">
        <w:t>КВ - компенсационные выплаты работнику, руб.;</w:t>
      </w:r>
    </w:p>
    <w:p w:rsidR="00242A6A" w:rsidRPr="00AC13EF" w:rsidRDefault="00242A6A" w:rsidP="00242A6A">
      <w:pPr>
        <w:widowControl w:val="0"/>
        <w:autoSpaceDE w:val="0"/>
        <w:autoSpaceDN w:val="0"/>
        <w:adjustRightInd w:val="0"/>
        <w:ind w:firstLine="720"/>
        <w:jc w:val="both"/>
      </w:pPr>
      <w:proofErr w:type="gramStart"/>
      <w:r w:rsidRPr="00AC13EF">
        <w:t>СВ</w:t>
      </w:r>
      <w:proofErr w:type="gramEnd"/>
      <w:r w:rsidRPr="00AC13EF">
        <w:t xml:space="preserve"> - стимулирующие выплаты работнику, руб.</w:t>
      </w:r>
    </w:p>
    <w:p w:rsidR="00242A6A" w:rsidRDefault="00242A6A" w:rsidP="00242A6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2.2.2. Размеры окладов (должностных окладов), ставок заработной платы работникам учреждения в соответствии с положением об оплате труда работников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242A6A" w:rsidRDefault="00242A6A" w:rsidP="00242A6A">
      <w:pPr>
        <w:ind w:firstLine="708"/>
        <w:jc w:val="both"/>
      </w:pPr>
      <w:r>
        <w:t>Размер оклада (должностного оклада), ставки заработной платы работника (Ор) определяется путем умножения минимального размера оклада (должностного оклада), ставки заработной платы по соответствующей профессионально-квалификационной группе (ПКГ) на величину повышающего коэффициента по занимаемой должности (К</w:t>
      </w:r>
      <w:proofErr w:type="gramStart"/>
      <w:r>
        <w:t>1</w:t>
      </w:r>
      <w:proofErr w:type="gramEnd"/>
      <w:r>
        <w:t>) в соответствии с квалификационным уровнем ПКГ.</w:t>
      </w:r>
    </w:p>
    <w:p w:rsidR="00242A6A" w:rsidRPr="0090715F" w:rsidRDefault="00242A6A" w:rsidP="00242A6A">
      <w:pPr>
        <w:ind w:firstLine="708"/>
        <w:jc w:val="both"/>
      </w:pPr>
      <w:proofErr w:type="gramStart"/>
      <w:r w:rsidRPr="0090715F">
        <w:t>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квалификационной комиссии учреждения, в порядке исключения, могут быть назначены руководителем учреждения на соответствующие должности, так же как и работники, имеющие специальную подготовку и стаж работы.</w:t>
      </w:r>
      <w:proofErr w:type="gramEnd"/>
      <w:r w:rsidRPr="0090715F">
        <w:t xml:space="preserve"> Этим работникам может быть установлен оклад (должностной оклад), ставка заработной платы, в соответствии с ПКГ.</w:t>
      </w:r>
    </w:p>
    <w:p w:rsidR="00242A6A" w:rsidRPr="00D52450" w:rsidRDefault="00242A6A" w:rsidP="00242A6A">
      <w:pPr>
        <w:ind w:firstLine="708"/>
        <w:jc w:val="both"/>
        <w:rPr>
          <w:color w:val="FF0000"/>
        </w:rPr>
      </w:pPr>
      <w:proofErr w:type="gramStart"/>
      <w:r>
        <w:t>Размеры окладов (должностных окладов), ставок заработной платы работников устанавливаются по соответствующим ПКГ с учетом требований к профессиональной подготовке и уровню квалификации в соответствии с решением Новокузнецкого городского Совета народных депутатов от 26.11.2013 №15/169 «О внесении изменений в решение</w:t>
      </w:r>
      <w:r w:rsidRPr="005B4AB4">
        <w:rPr>
          <w:b/>
        </w:rPr>
        <w:t xml:space="preserve"> </w:t>
      </w:r>
      <w:r>
        <w:t xml:space="preserve"> Новокузнецкого городского Совета народных депутатов от 30.03.2011г. № 3/26 «О введении новой системы оплаты труда работников муниципальных учреждений образования  г</w:t>
      </w:r>
      <w:proofErr w:type="gramEnd"/>
      <w:r>
        <w:t>. Новокузнецка</w:t>
      </w:r>
      <w:r w:rsidRPr="00EF59A8">
        <w:t>»- (</w:t>
      </w:r>
      <w:r w:rsidR="00C82BAF" w:rsidRPr="00EF59A8">
        <w:t>Приложение № 2</w:t>
      </w:r>
      <w:r w:rsidRPr="00EF59A8">
        <w:t>).</w:t>
      </w:r>
    </w:p>
    <w:p w:rsidR="00242A6A" w:rsidRPr="007B3F82" w:rsidRDefault="00242A6A" w:rsidP="00242A6A">
      <w:pPr>
        <w:ind w:firstLine="708"/>
        <w:jc w:val="both"/>
      </w:pPr>
      <w:r w:rsidRPr="007B3F82">
        <w:t>Повышающий коэффициент к окладу (должностному окладу), ставке заработной платы работникам учреждения по занимаемым ими должностям устанавливается по квалификационным уровням ПКГ на основе требований к профессиональной подготовке, уровню квалификации, которые необходимы для осуществления соответствующей профессиональной деятельности, с учетом стажа работы, сложности и объема выполняемой работы. Уровень квалификации присваивается работнику в зависимости от уровня подготовки, квалификации, компетенции работника в соответствии с нормативными документами и проводимой аттестацией.</w:t>
      </w:r>
    </w:p>
    <w:p w:rsidR="00242A6A" w:rsidRDefault="00242A6A" w:rsidP="00242A6A">
      <w:pPr>
        <w:jc w:val="both"/>
      </w:pPr>
      <w:r>
        <w:lastRenderedPageBreak/>
        <w:tab/>
        <w:t xml:space="preserve">Размеры оклада (должностного оклада), ставки заработной платы и величины повышающего коэффициента по занимаемой должности устанавливаются работникам в соответствии со следующими профессионально-квалификационными группами: </w:t>
      </w:r>
    </w:p>
    <w:p w:rsidR="00242A6A" w:rsidRDefault="00242A6A" w:rsidP="00242A6A">
      <w:pPr>
        <w:jc w:val="both"/>
      </w:pPr>
      <w:r>
        <w:t xml:space="preserve">         - профессиональные квалификационные группы должностей руководителей, специалистов и служащих в сфере образования; </w:t>
      </w:r>
    </w:p>
    <w:p w:rsidR="00242A6A" w:rsidRDefault="00242A6A" w:rsidP="00242A6A">
      <w:pPr>
        <w:jc w:val="both"/>
      </w:pPr>
      <w:r>
        <w:tab/>
        <w:t>- профессиональные квалификационные группы  должностей руководителей, специалистов и служащих  медицинских подразделений  в сфере образования;</w:t>
      </w:r>
    </w:p>
    <w:p w:rsidR="00242A6A" w:rsidRDefault="00242A6A" w:rsidP="00242A6A">
      <w:pPr>
        <w:ind w:firstLine="708"/>
        <w:jc w:val="both"/>
      </w:pPr>
      <w:r>
        <w:t>- профессиональные квалификационные группы профессий рабочих в сфере образования.</w:t>
      </w:r>
    </w:p>
    <w:p w:rsidR="00242A6A" w:rsidRPr="0090715F" w:rsidRDefault="00242A6A" w:rsidP="00242A6A">
      <w:pPr>
        <w:jc w:val="both"/>
      </w:pPr>
      <w:r>
        <w:t xml:space="preserve">         </w:t>
      </w:r>
      <w:r>
        <w:tab/>
        <w:t>2.2.3. Размеры должностных окладов (ставок) (Ор) работников специальных образовательных учреждений, школ-интернатов, гимназий, лицеев, а также работников со спецификой работы увеличиваются на повышающий коэффициент за специфику работы  образовательного учреждения (К</w:t>
      </w:r>
      <w:proofErr w:type="gramStart"/>
      <w:r>
        <w:t>2</w:t>
      </w:r>
      <w:proofErr w:type="gramEnd"/>
      <w:r w:rsidRPr="008E0F3B">
        <w:t>) (Приложение № 2 к настоящему Положению).</w:t>
      </w:r>
    </w:p>
    <w:p w:rsidR="00242A6A" w:rsidRDefault="00242A6A" w:rsidP="00242A6A">
      <w:pPr>
        <w:jc w:val="both"/>
      </w:pPr>
      <w:r>
        <w:t xml:space="preserve">       Повышающие  коэффициенты за специфику работы образовательного учреждения применяются к окладам (должностным окладам), ставкам заработной платы работников в следующих размерах и случаях:</w:t>
      </w:r>
    </w:p>
    <w:p w:rsidR="00242A6A" w:rsidRDefault="00242A6A" w:rsidP="00242A6A">
      <w:pPr>
        <w:ind w:firstLine="708"/>
        <w:jc w:val="both"/>
      </w:pPr>
      <w:r>
        <w:t>Увеличение оклада (должностного оклада), ставки заработной платы с учетом  повышающего коэффициента за специфику работы  учреждения образует должностной оклад (ставку), который учитывается при начислении компенсационных и стимулирующих выплат.</w:t>
      </w:r>
    </w:p>
    <w:p w:rsidR="00242A6A" w:rsidRDefault="00242A6A" w:rsidP="00242A6A">
      <w:pPr>
        <w:jc w:val="both"/>
      </w:pPr>
      <w:r>
        <w:t xml:space="preserve">        В случае если оклад (должностной оклад), ставка заработной платы подлежит увеличению за специфику работы образовательного учреждений по  двум и более основаниям, то абсолютный размер каждого увеличения  исчисляется отдельно по каждому основанию, исходя из оклада (должностного оклада), ставки заработной платы и соответствующего коэффициента за специфику работы образовательного учреждения. Затем оклад (ставка) суммируется с каждым увеличением, тем самым образуя повышенный оклад (должностной оклад), ставку заработной платы.</w:t>
      </w:r>
    </w:p>
    <w:p w:rsidR="00242A6A" w:rsidRDefault="00242A6A" w:rsidP="00242A6A">
      <w:pPr>
        <w:ind w:firstLine="708"/>
        <w:jc w:val="both"/>
      </w:pPr>
      <w:r>
        <w:t>В случае если увеличение оклада (должностного оклада), ставки заработной платы установлено на размеры в коэффициентах и на размеры в абсолютных величинах, то первоначально он увеличивается на размеры, предусмотренные в коэффициентах, а затем на размеры в абсолютных величинах.</w:t>
      </w:r>
    </w:p>
    <w:p w:rsidR="00242A6A" w:rsidRDefault="00242A6A" w:rsidP="00242A6A">
      <w:pPr>
        <w:jc w:val="both"/>
      </w:pPr>
      <w:r>
        <w:t xml:space="preserve">           2.2.4. Повышающие  коэффициенты за наличие у работника  ученой степени или почетного звания,  применяются к окладам (должностным окладам), ставкам заработной платы работников следующих квалификационных групп должностей руководителей, специалистов и служащих сферы </w:t>
      </w:r>
      <w:r w:rsidRPr="00EF4E39">
        <w:t>образования (Приложение № 3</w:t>
      </w:r>
      <w:r w:rsidR="00EF4E39">
        <w:t>,4</w:t>
      </w:r>
      <w:r w:rsidRPr="00EF4E39">
        <w:t>).</w:t>
      </w:r>
    </w:p>
    <w:p w:rsidR="00242A6A" w:rsidRPr="00F36C08" w:rsidRDefault="00242A6A" w:rsidP="00242A6A">
      <w:pPr>
        <w:widowControl w:val="0"/>
        <w:autoSpaceDE w:val="0"/>
        <w:autoSpaceDN w:val="0"/>
        <w:adjustRightInd w:val="0"/>
        <w:ind w:firstLine="720"/>
        <w:jc w:val="both"/>
      </w:pPr>
      <w:proofErr w:type="gramStart"/>
      <w:r w:rsidRPr="00F36C08">
        <w:t>Работникам, занимающим должности профессионально-квалификационной группы руководителей, специалистов и служащих в сфере образования и имеющим ученую степень по профилю учреждения или педагогической деятельности (преподаваемых дисциплин) или почетное звание, при условии соответствия почетного звания профилю учреждения, а педагогическим работникам учреждений - при соответствии почетного звания профилю педагогической деятельности или преподаваемых дисциплин производится увеличение размера оклада работника на коэффициент за наличие у работника ученой</w:t>
      </w:r>
      <w:proofErr w:type="gramEnd"/>
      <w:r w:rsidRPr="00F36C08">
        <w:t xml:space="preserve"> степени или почетного звания.</w:t>
      </w:r>
    </w:p>
    <w:p w:rsidR="00242A6A" w:rsidRDefault="00242A6A" w:rsidP="00242A6A">
      <w:pPr>
        <w:ind w:firstLine="708"/>
        <w:jc w:val="both"/>
      </w:pPr>
      <w:r>
        <w:t>Размер оклада (должностного оклада), ставки заработной платы, который учитывает наличие у работника ученой степени или почетного звания определяется путем умножения размера оклада (должностного оклада) ставки заработной платы (Ор) на повышающий коэффициент за наличие у работника ученой степени или почетного звания (К3) и суммируется с его окладом (Ор).</w:t>
      </w:r>
    </w:p>
    <w:p w:rsidR="00242A6A" w:rsidRDefault="00242A6A" w:rsidP="00242A6A">
      <w:pPr>
        <w:jc w:val="both"/>
      </w:pPr>
      <w:r>
        <w:t xml:space="preserve">          Применение повышающего коэффициента к окладу (должностному окладу) ставке заработной платы за наличие у работника ученой степени или звания образует новый оклад (должностной оклад), ставку заработной платы и учитывается при начислении стимулирующих и компенсационных выплат.</w:t>
      </w:r>
    </w:p>
    <w:p w:rsidR="00242A6A" w:rsidRDefault="00242A6A" w:rsidP="00242A6A">
      <w:pPr>
        <w:ind w:firstLine="708"/>
        <w:jc w:val="both"/>
      </w:pPr>
      <w:r>
        <w:t xml:space="preserve">В случае если у работника имеется несколько оснований для увеличения оклада (должностного оклада), ставки заработной платы, то оклад увеличивается на сумму повышающих коэффициентов.   </w:t>
      </w:r>
    </w:p>
    <w:p w:rsidR="00242A6A" w:rsidRDefault="00242A6A" w:rsidP="00242A6A">
      <w:pPr>
        <w:spacing w:before="40" w:after="40"/>
        <w:jc w:val="both"/>
      </w:pPr>
      <w:r>
        <w:lastRenderedPageBreak/>
        <w:t xml:space="preserve">           Повышающий коэффициент к окладу за почетное звание применяется только по основной работе. При наличии у работника двух почетных званий упомянутый коэффициент применяется по одному из оснований.</w:t>
      </w:r>
    </w:p>
    <w:p w:rsidR="00242A6A" w:rsidRPr="00871D1F" w:rsidRDefault="00242A6A" w:rsidP="00242A6A">
      <w:pPr>
        <w:spacing w:before="40" w:after="40"/>
        <w:jc w:val="both"/>
      </w:pPr>
      <w:r>
        <w:t xml:space="preserve">           </w:t>
      </w:r>
      <w:r w:rsidRPr="00871D1F">
        <w:t>Увеличение размера оклада работника производится:</w:t>
      </w:r>
      <w:r>
        <w:t xml:space="preserve"> </w:t>
      </w:r>
      <w:r w:rsidRPr="00871D1F">
        <w:t xml:space="preserve">при присуждении ученой степени доктора наук и кандидата наук – со дня принятия </w:t>
      </w:r>
      <w:proofErr w:type="spellStart"/>
      <w:r w:rsidRPr="00871D1F">
        <w:t>Минобрнауки</w:t>
      </w:r>
      <w:proofErr w:type="spellEnd"/>
      <w:r w:rsidRPr="00871D1F">
        <w:t xml:space="preserve"> России решения о выдаче диплома;</w:t>
      </w:r>
    </w:p>
    <w:p w:rsidR="00242A6A" w:rsidRDefault="00242A6A" w:rsidP="00242A6A">
      <w:pPr>
        <w:spacing w:before="40" w:after="40"/>
        <w:jc w:val="both"/>
      </w:pPr>
      <w:r w:rsidRPr="00871D1F">
        <w:t>при присвоении почетного звания, награждения ведомственными знаками отличия –</w:t>
      </w:r>
      <w:r>
        <w:t xml:space="preserve"> со дня присвоения, награждения.</w:t>
      </w:r>
    </w:p>
    <w:p w:rsidR="00242A6A" w:rsidRDefault="00242A6A" w:rsidP="00242A6A">
      <w:pPr>
        <w:ind w:firstLine="708"/>
        <w:jc w:val="both"/>
      </w:pPr>
      <w:r>
        <w:t>2.2.5. В случае если оклад (должностной оклад), ставка заработной платы подлежит увеличению одновременно по нескольким повышающим коэффициентам: за специфику работы учреждения и за наличие у работника  ученой степени и (или) почетного звания, то  исчисление должностного оклада производится путем умножения размера оклада (должностного оклада) ставки заработной платы (Ор) на сумму повышающих коэффициентов по каждому основанию (за специфику работы образовательного  учреждения (К</w:t>
      </w:r>
      <w:proofErr w:type="gramStart"/>
      <w:r>
        <w:t>2</w:t>
      </w:r>
      <w:proofErr w:type="gramEnd"/>
      <w:r>
        <w:t>), за наличие у работника ученой степени и (или) почетного звания (К3)) и суммируется с его окладом (Ор).</w:t>
      </w:r>
    </w:p>
    <w:p w:rsidR="00242A6A" w:rsidRDefault="00242A6A" w:rsidP="00242A6A">
      <w:pPr>
        <w:jc w:val="both"/>
      </w:pPr>
      <w:r>
        <w:t xml:space="preserve">           Увеличение оклада (должностного оклада), ставки заработной платы с учетом  повышающих коэффициентов за специфику работы образовательного  учреждения, за  наличие у работника ученой степени или почетного звания  образует новый размер оклада (должностного оклада), ставки заработной платы и  учитывается при начислении ему компенсационных и стимулирующих выплат.</w:t>
      </w:r>
    </w:p>
    <w:p w:rsidR="00242A6A" w:rsidRDefault="00242A6A" w:rsidP="00242A6A">
      <w:pPr>
        <w:jc w:val="both"/>
      </w:pPr>
      <w:r>
        <w:tab/>
        <w:t>2.2.6.  Предусмотрено установление персонального повышающего коэффициента (К</w:t>
      </w:r>
      <w:proofErr w:type="gramStart"/>
      <w:r>
        <w:t>4</w:t>
      </w:r>
      <w:proofErr w:type="gramEnd"/>
      <w:r>
        <w:t>).</w:t>
      </w:r>
    </w:p>
    <w:p w:rsidR="00242A6A" w:rsidRDefault="00242A6A" w:rsidP="00242A6A">
      <w:pPr>
        <w:ind w:firstLine="708"/>
        <w:jc w:val="both"/>
      </w:pPr>
      <w:r>
        <w:t>Решение о введении  персональных повышающих коэффициентов принимается учреждением с учетом обеспечения указанных выплат финансовыми средствами.</w:t>
      </w:r>
    </w:p>
    <w:p w:rsidR="00242A6A" w:rsidRDefault="00242A6A" w:rsidP="00242A6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Персональный повышающий коэффициент учитывает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 стаж работы работника или другие факторы.</w:t>
      </w:r>
    </w:p>
    <w:p w:rsidR="00242A6A" w:rsidRDefault="00242A6A" w:rsidP="00242A6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Персональный повышающий коэффициент к окладу (должностному окладу), ставке заработной платы устанавливаются на определенный период времени в течение соответствующего календарного года. </w:t>
      </w:r>
    </w:p>
    <w:p w:rsidR="00242A6A" w:rsidRDefault="00242A6A" w:rsidP="00242A6A">
      <w:pPr>
        <w:ind w:firstLine="708"/>
        <w:jc w:val="both"/>
      </w:pPr>
      <w:r>
        <w:t xml:space="preserve">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в отношении конкретного работника персонально по согласованию с ОСР в соответствии с положением об оплате труда учреждения. </w:t>
      </w:r>
    </w:p>
    <w:p w:rsidR="00242A6A" w:rsidRDefault="00242A6A" w:rsidP="00242A6A">
      <w:pPr>
        <w:ind w:firstLine="708"/>
        <w:jc w:val="both"/>
      </w:pPr>
      <w:r>
        <w:t>Размер выплаты  по персональному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(Ор) на данный коэффициент (К</w:t>
      </w:r>
      <w:proofErr w:type="gramStart"/>
      <w:r>
        <w:t>4</w:t>
      </w:r>
      <w:proofErr w:type="gramEnd"/>
      <w:r>
        <w:t xml:space="preserve">). </w:t>
      </w:r>
    </w:p>
    <w:p w:rsidR="00242A6A" w:rsidRDefault="00242A6A" w:rsidP="00242A6A">
      <w:pPr>
        <w:ind w:firstLine="708"/>
        <w:jc w:val="both"/>
      </w:pPr>
      <w:r>
        <w:t xml:space="preserve">Применение персонального повышающего коэффициента не образует новый оклад (должностной оклад), ставку заработной платы и не учитывается при начислении компенсационных и стимулирующих выплат. </w:t>
      </w:r>
    </w:p>
    <w:p w:rsidR="00242A6A" w:rsidRDefault="00242A6A" w:rsidP="00242A6A">
      <w:pPr>
        <w:ind w:firstLine="708"/>
        <w:jc w:val="both"/>
      </w:pPr>
      <w:r>
        <w:t>2.3. Порядок расчета тарифной  части заработной платы педагогических работников</w:t>
      </w:r>
    </w:p>
    <w:p w:rsidR="00242A6A" w:rsidRDefault="00242A6A" w:rsidP="00242A6A">
      <w:pPr>
        <w:ind w:firstLine="708"/>
        <w:jc w:val="both"/>
      </w:pPr>
      <w:r>
        <w:t xml:space="preserve">2.3.1 Оплата труда педагогических работников исчисляется  на основании ставок заработной платы </w:t>
      </w:r>
      <w:proofErr w:type="gramStart"/>
      <w:r>
        <w:t>по</w:t>
      </w:r>
      <w:proofErr w:type="gramEnd"/>
      <w:r>
        <w:t xml:space="preserve"> соответствующей ПКГ  с учетом повышающих коэффициентов.</w:t>
      </w:r>
    </w:p>
    <w:p w:rsidR="00242A6A" w:rsidRDefault="00242A6A" w:rsidP="00242A6A">
      <w:pPr>
        <w:shd w:val="clear" w:color="auto" w:fill="FFFFFF"/>
        <w:ind w:firstLine="709"/>
        <w:jc w:val="both"/>
      </w:pPr>
      <w:r>
        <w:t xml:space="preserve">Тарифной частью заработной платы работников учреждения за исключением </w:t>
      </w:r>
      <w:r>
        <w:rPr>
          <w:spacing w:val="3"/>
        </w:rPr>
        <w:t xml:space="preserve">педагогических работников, осуществляющих воспитательный процесс, </w:t>
      </w:r>
      <w:r>
        <w:t xml:space="preserve">является установленный им с учётом выполняемого объёма работ оклад (должностной оклад) </w:t>
      </w:r>
      <w:proofErr w:type="gramStart"/>
      <w:r>
        <w:t>по</w:t>
      </w:r>
      <w:proofErr w:type="gramEnd"/>
      <w:r>
        <w:t xml:space="preserve"> соответствующей ПКГ  с учетом повышающих коэффициентов.</w:t>
      </w:r>
    </w:p>
    <w:p w:rsidR="00242A6A" w:rsidRPr="00C82BAF" w:rsidRDefault="00242A6A" w:rsidP="00242A6A">
      <w:pPr>
        <w:pStyle w:val="ConsPlusNormal"/>
        <w:ind w:firstLine="540"/>
        <w:jc w:val="both"/>
        <w:outlineLvl w:val="0"/>
        <w:rPr>
          <w:rFonts w:ascii="Times New Roman" w:hAnsi="Times New Roman" w:cs="Times New Roman"/>
          <w:color w:val="FF0000"/>
          <w:sz w:val="24"/>
          <w:szCs w:val="24"/>
        </w:rPr>
      </w:pPr>
      <w:r>
        <w:rPr>
          <w:rFonts w:ascii="Times New Roman" w:hAnsi="Times New Roman" w:cs="Times New Roman"/>
          <w:sz w:val="24"/>
          <w:szCs w:val="24"/>
        </w:rPr>
        <w:t xml:space="preserve">  2.3.2. Оплата труда педагогического работника, выполняющего педагогическую работу на различных должностях и имеющего квалификационную категорию по одной из них, устанавливается с учетом присвоенной квалификационной категории при условии совпадения по этим должностям должностных обязанностей, профилей работ </w:t>
      </w:r>
    </w:p>
    <w:p w:rsidR="00242A6A" w:rsidRDefault="00242A6A" w:rsidP="00242A6A">
      <w:pPr>
        <w:ind w:firstLine="708"/>
        <w:jc w:val="both"/>
        <w:outlineLvl w:val="0"/>
      </w:pPr>
      <w:r w:rsidRPr="004F5735">
        <w:lastRenderedPageBreak/>
        <w:t>2.4. Порядок изменения размеров окладов (должностных окладов), ставок заработной платы работников</w:t>
      </w:r>
    </w:p>
    <w:p w:rsidR="00242A6A" w:rsidRDefault="00242A6A" w:rsidP="00242A6A">
      <w:pPr>
        <w:jc w:val="both"/>
      </w:pPr>
      <w:r>
        <w:t xml:space="preserve">         2.4.1. Изменение размеров окладов (должностных окладов), ставок заработной платы работников  производится в случаях:</w:t>
      </w:r>
    </w:p>
    <w:p w:rsidR="00242A6A" w:rsidRDefault="00242A6A" w:rsidP="00242A6A">
      <w:pPr>
        <w:jc w:val="both"/>
      </w:pPr>
      <w:r>
        <w:tab/>
        <w:t>изменения группы по оплате труда учреждения;</w:t>
      </w:r>
    </w:p>
    <w:p w:rsidR="00242A6A" w:rsidRDefault="00242A6A" w:rsidP="00242A6A">
      <w:pPr>
        <w:ind w:firstLine="708"/>
        <w:jc w:val="both"/>
      </w:pPr>
      <w:r>
        <w:t>увеличения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ставки (оклада) заработной платы;</w:t>
      </w:r>
    </w:p>
    <w:p w:rsidR="00242A6A" w:rsidRDefault="00242A6A" w:rsidP="00242A6A">
      <w:pPr>
        <w:ind w:firstLine="708"/>
        <w:jc w:val="both"/>
      </w:pPr>
      <w:r>
        <w:t>получения образования или восстановления документов об образовании - со дня представления соответствующего документа;</w:t>
      </w:r>
    </w:p>
    <w:p w:rsidR="00242A6A" w:rsidRDefault="00242A6A" w:rsidP="00242A6A">
      <w:pPr>
        <w:jc w:val="both"/>
      </w:pPr>
      <w:r>
        <w:t xml:space="preserve"> </w:t>
      </w:r>
      <w:r>
        <w:tab/>
        <w:t>присвоения квалификационной категории - со дня вынесения решения аттестационной комиссией;</w:t>
      </w:r>
    </w:p>
    <w:p w:rsidR="00242A6A" w:rsidRDefault="00242A6A" w:rsidP="00242A6A">
      <w:pPr>
        <w:jc w:val="both"/>
      </w:pPr>
      <w:r>
        <w:t xml:space="preserve"> </w:t>
      </w:r>
      <w:r>
        <w:tab/>
        <w:t xml:space="preserve">присвоения почетного звания - </w:t>
      </w:r>
      <w:proofErr w:type="gramStart"/>
      <w:r>
        <w:t xml:space="preserve">с даты </w:t>
      </w:r>
      <w:r w:rsidR="007B3F82">
        <w:t xml:space="preserve"> </w:t>
      </w:r>
      <w:r>
        <w:t>вступления</w:t>
      </w:r>
      <w:proofErr w:type="gramEnd"/>
      <w:r>
        <w:t xml:space="preserve"> в силу решения о присуждении почетного звания;</w:t>
      </w:r>
    </w:p>
    <w:p w:rsidR="00242A6A" w:rsidRDefault="00242A6A" w:rsidP="00242A6A">
      <w:pPr>
        <w:ind w:firstLine="708"/>
        <w:jc w:val="both"/>
      </w:pPr>
      <w:r>
        <w:t xml:space="preserve">2.4.2. При наступлении у работника права на изменение размера ставки (оклада) в период пребывания его в ежегодном оплачиваемом или другом отпуске, а также в период его временной нетрудоспособности производится перерасчет заработной платы исходя из более высокого разряда оплаты труда с момента наступления этого права. </w:t>
      </w:r>
    </w:p>
    <w:p w:rsidR="00242A6A" w:rsidRDefault="00242A6A" w:rsidP="00242A6A">
      <w:pPr>
        <w:ind w:right="78" w:firstLine="708"/>
        <w:jc w:val="both"/>
        <w:outlineLvl w:val="0"/>
      </w:pPr>
      <w:r>
        <w:t>2.5. Продолжительность рабочего времени, нормы часов за ставку заработной платы  педагогических работников</w:t>
      </w:r>
    </w:p>
    <w:p w:rsidR="00242A6A" w:rsidRPr="00BE043B" w:rsidRDefault="00242A6A" w:rsidP="00242A6A">
      <w:pPr>
        <w:spacing w:before="120"/>
        <w:ind w:right="78" w:firstLine="708"/>
        <w:jc w:val="both"/>
        <w:rPr>
          <w:color w:val="FF0000"/>
        </w:rPr>
      </w:pPr>
      <w:r>
        <w:t>2.5.1. Нормы часов педагогической работы за ставку заработной платы либо продолжительность рабочего времени определены приказом Министерства обра</w:t>
      </w:r>
      <w:r w:rsidR="00BE043B">
        <w:t>зования и науки РФ от 22.15.2014г. № 1601</w:t>
      </w:r>
      <w:r>
        <w:t xml:space="preserve"> «О продолжительности рабочего времени (норме часов педагогической работы за ставку заработной платы) педагогических работников: </w:t>
      </w:r>
    </w:p>
    <w:p w:rsidR="00242A6A" w:rsidRPr="006A3433" w:rsidRDefault="00242A6A" w:rsidP="00242A6A">
      <w:pPr>
        <w:ind w:right="78" w:firstLine="485"/>
      </w:pPr>
      <w:r w:rsidRPr="006A3433">
        <w:t>24 часа в неделю - музыкальным руководителям;</w:t>
      </w:r>
    </w:p>
    <w:p w:rsidR="00242A6A" w:rsidRPr="006A3433" w:rsidRDefault="00242A6A" w:rsidP="00242A6A">
      <w:pPr>
        <w:ind w:right="78" w:firstLine="485"/>
        <w:jc w:val="both"/>
      </w:pPr>
      <w:r w:rsidRPr="006A3433">
        <w:t>3</w:t>
      </w:r>
      <w:r w:rsidR="00513EED" w:rsidRPr="006A3433">
        <w:t xml:space="preserve">6 часов в неделю – воспитателям, старшим воспитателям, </w:t>
      </w:r>
      <w:r w:rsidR="004C19A7" w:rsidRPr="006A3433">
        <w:t>инструктору по физической культуре; педагог-психолог</w:t>
      </w:r>
    </w:p>
    <w:p w:rsidR="00242A6A" w:rsidRPr="006A3433" w:rsidRDefault="00242A6A" w:rsidP="00242A6A">
      <w:pPr>
        <w:ind w:firstLine="567"/>
        <w:jc w:val="both"/>
      </w:pPr>
      <w:r w:rsidRPr="006A3433">
        <w:t>Режим рабочего времени для педагогов-психологов устанавливается в пределах 36-часовой рабочей недели и регулируется правилами внутреннего трудового распорядка учреждения с учетом:</w:t>
      </w:r>
    </w:p>
    <w:p w:rsidR="00242A6A" w:rsidRPr="006A3433" w:rsidRDefault="00242A6A" w:rsidP="00242A6A">
      <w:pPr>
        <w:ind w:firstLine="567"/>
        <w:jc w:val="both"/>
      </w:pPr>
      <w:r w:rsidRPr="006A3433">
        <w:t>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242A6A" w:rsidRPr="006A3433" w:rsidRDefault="00242A6A" w:rsidP="00242A6A">
      <w:pPr>
        <w:ind w:firstLine="567"/>
        <w:jc w:val="both"/>
      </w:pPr>
      <w:r w:rsidRPr="006A3433">
        <w:t xml:space="preserve"> 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может осуществляться как непосредственно в образовательном учреждении, так и за его пределами.</w:t>
      </w:r>
    </w:p>
    <w:p w:rsidR="00242A6A" w:rsidRDefault="00242A6A" w:rsidP="00242A6A">
      <w:pPr>
        <w:spacing w:before="120"/>
        <w:ind w:right="78" w:firstLine="540"/>
        <w:jc w:val="both"/>
      </w:pPr>
      <w:r>
        <w:t>2.5.2. Должностные оклады других работников, в том числе руководителей образовательных учреждений, их заместителей выплачиваются за работу при 40-часовой рабочей неделе.</w:t>
      </w:r>
    </w:p>
    <w:p w:rsidR="00242A6A" w:rsidRPr="008E0F3B" w:rsidRDefault="00242A6A" w:rsidP="00242A6A">
      <w:pPr>
        <w:tabs>
          <w:tab w:val="left" w:pos="567"/>
        </w:tabs>
        <w:jc w:val="both"/>
      </w:pPr>
      <w:r w:rsidRPr="008E0F3B">
        <w:rPr>
          <w:b/>
        </w:rPr>
        <w:tab/>
        <w:t xml:space="preserve"> </w:t>
      </w:r>
      <w:r w:rsidRPr="008E0F3B">
        <w:t>2.6. Порядок определения уровня образования</w:t>
      </w:r>
    </w:p>
    <w:p w:rsidR="00242A6A" w:rsidRDefault="00242A6A" w:rsidP="00242A6A">
      <w:pPr>
        <w:ind w:firstLine="567"/>
        <w:jc w:val="both"/>
      </w:pPr>
      <w:r>
        <w:t>2.6.1. Уровень образования педагогических работников при установлении окладов (должностных окладов),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242A6A" w:rsidRDefault="00242A6A" w:rsidP="00242A6A">
      <w:pPr>
        <w:ind w:firstLine="567"/>
        <w:jc w:val="both"/>
      </w:pPr>
      <w:r>
        <w:t>2.6.2. Требования к уровню образования при установлении окладов (должностных окладов), ставок заработной платы работников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образованию.</w:t>
      </w:r>
    </w:p>
    <w:p w:rsidR="00242A6A" w:rsidRDefault="00242A6A" w:rsidP="00242A6A">
      <w:pPr>
        <w:ind w:firstLine="567"/>
        <w:jc w:val="both"/>
      </w:pPr>
      <w:r>
        <w:t>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w:t>
      </w:r>
    </w:p>
    <w:p w:rsidR="00242A6A" w:rsidRDefault="00242A6A" w:rsidP="00242A6A">
      <w:pPr>
        <w:ind w:firstLine="567"/>
        <w:jc w:val="both"/>
      </w:pPr>
      <w:r>
        <w:lastRenderedPageBreak/>
        <w:t>2.6.3. Педагогическим работникам, получившим диплом государственного образца о высшем профессиональном образовании, оклады (должностные оклады), ставки заработной платы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242A6A" w:rsidRDefault="00242A6A" w:rsidP="00242A6A">
      <w:pPr>
        <w:ind w:firstLine="567"/>
        <w:jc w:val="both"/>
      </w:pPr>
      <w:r>
        <w:t>Наличие у работников диплома государственного образца «бакалавр», «специалист», «магистр» дает право на установление окладов (должностных окладов), ставок заработной платы, предусмотренных для лиц, имеющих высшее профессиональное образование.</w:t>
      </w:r>
    </w:p>
    <w:p w:rsidR="00242A6A" w:rsidRDefault="00242A6A" w:rsidP="00242A6A">
      <w:pPr>
        <w:ind w:firstLine="567"/>
        <w:jc w:val="both"/>
      </w:pPr>
      <w:r>
        <w:t>Наличие у работников диплома государственного образца о неполном высшем профессиональном образовании права на установление окладов (должностных окладов), ставок заработной платы, предусмотренных для лиц, имеющих высшее или среднее профессиональное образование, не дает.</w:t>
      </w:r>
    </w:p>
    <w:p w:rsidR="00242A6A" w:rsidRDefault="00242A6A" w:rsidP="00242A6A">
      <w:pPr>
        <w:ind w:firstLine="567"/>
        <w:jc w:val="both"/>
      </w:pPr>
      <w:r>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окладов (должностных окладов), ставок заработной платы, предусмотренных для лиц, имеющих среднее профессиональное образование.</w:t>
      </w:r>
    </w:p>
    <w:p w:rsidR="00242A6A" w:rsidRDefault="00242A6A" w:rsidP="00242A6A">
      <w:pPr>
        <w:ind w:firstLine="567"/>
        <w:jc w:val="both"/>
      </w:pPr>
      <w:r>
        <w:t xml:space="preserve">2.6.4. Концертмейстерам и преподавателям музыкальных дисциплин, окончившим консерватории, музыкальные отделения и отделения клубной и </w:t>
      </w:r>
      <w:proofErr w:type="spellStart"/>
      <w:r>
        <w:t>культпросветработы</w:t>
      </w:r>
      <w:proofErr w:type="spellEnd"/>
      <w:r>
        <w:t xml:space="preserve"> институтов культуры, пединститутов (университетов), педучилищ и музыкальных училищ, работающим в учреждениях, оклады (должностные оклады), ставки заработной платы устанавливаются как работникам, имеющим высшее или среднее музыкальное образование.</w:t>
      </w:r>
    </w:p>
    <w:p w:rsidR="00242A6A" w:rsidRDefault="00242A6A" w:rsidP="00242A6A">
      <w:pPr>
        <w:ind w:firstLine="567"/>
        <w:jc w:val="both"/>
      </w:pPr>
      <w:r>
        <w:t xml:space="preserve">2.6.5. </w:t>
      </w:r>
      <w:proofErr w:type="gramStart"/>
      <w:r>
        <w:t>Учителям-логопедам, учителям-дефектологам, логопедам, а также учителям учебных предметов (в том числе в начальных классах) специальных (коррекционных) образовательных учреждений (классов) для обучающихся, воспитанников с ограниченными возможностями здоровья оклады (должностные оклады), ставки заработной платы как лицам, имеющим высшее дефектологическое образование, устанавливаются:</w:t>
      </w:r>
      <w:proofErr w:type="gramEnd"/>
    </w:p>
    <w:p w:rsidR="00242A6A" w:rsidRDefault="00242A6A" w:rsidP="00242A6A">
      <w:pPr>
        <w:ind w:firstLine="567"/>
        <w:jc w:val="both"/>
      </w:pPr>
      <w:r>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другим аналогичным специальностям;</w:t>
      </w:r>
    </w:p>
    <w:p w:rsidR="00242A6A" w:rsidRDefault="00242A6A" w:rsidP="00242A6A">
      <w:pPr>
        <w:ind w:firstLine="567"/>
        <w:jc w:val="both"/>
      </w:pPr>
      <w:proofErr w:type="gramStart"/>
      <w:r>
        <w:t>окончившим специальные факультеты по указанным выше специальностям и получившим диплом государственного образца о высшем профессиональном образовании.</w:t>
      </w:r>
      <w:proofErr w:type="gramEnd"/>
    </w:p>
    <w:p w:rsidR="00242A6A" w:rsidRDefault="00242A6A" w:rsidP="00242A6A">
      <w:pPr>
        <w:ind w:firstLine="567"/>
        <w:jc w:val="both"/>
      </w:pPr>
      <w:r>
        <w:t xml:space="preserve">2.6.6. </w:t>
      </w:r>
      <w:proofErr w:type="gramStart"/>
      <w:r>
        <w:t>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в порядке исключения, могут быть назначены руководителем учреждения на соответствующие должности, так же как и работники, имеющие специальную подготовку и стаж работы.</w:t>
      </w:r>
      <w:proofErr w:type="gramEnd"/>
      <w:r>
        <w:t xml:space="preserve"> Этим работникам может быть установлен оклад (должностной оклад), ставка заработной платы, предусмотренный в зависимости от стажа педагогической работы и образования.</w:t>
      </w:r>
    </w:p>
    <w:p w:rsidR="00242A6A" w:rsidRPr="00C317DC" w:rsidRDefault="00242A6A" w:rsidP="00242A6A">
      <w:pPr>
        <w:ind w:firstLine="567"/>
      </w:pPr>
      <w:r w:rsidRPr="00C317DC">
        <w:t>2.7.  Порядок определения стажа педагогической работы</w:t>
      </w:r>
    </w:p>
    <w:p w:rsidR="00242A6A" w:rsidRDefault="00242A6A" w:rsidP="00242A6A">
      <w:pPr>
        <w:ind w:firstLine="567"/>
        <w:jc w:val="both"/>
      </w:pPr>
      <w:r>
        <w:t>2.7.1. Основным документом для определения стажа педагогической работы является трудовая книжка.</w:t>
      </w:r>
    </w:p>
    <w:p w:rsidR="00242A6A" w:rsidRDefault="00242A6A" w:rsidP="00242A6A">
      <w:pPr>
        <w:ind w:firstLine="567"/>
        <w:jc w:val="both"/>
      </w:pPr>
      <w:r>
        <w:t xml:space="preserve">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учреждений,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w:t>
      </w:r>
      <w:r>
        <w:lastRenderedPageBreak/>
        <w:t>образовательного учреждения, о должности и времени работы в этой должности, о дате выдачи справки, а также сведения, на основании которых выдана справка о работе.</w:t>
      </w:r>
    </w:p>
    <w:p w:rsidR="00242A6A" w:rsidRDefault="00242A6A" w:rsidP="00242A6A">
      <w:pPr>
        <w:ind w:firstLine="567"/>
        <w:jc w:val="both"/>
      </w:pPr>
      <w: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242A6A" w:rsidRDefault="00242A6A" w:rsidP="00242A6A">
      <w:pPr>
        <w:ind w:firstLine="567"/>
        <w:jc w:val="both"/>
      </w:pPr>
      <w: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органы, в подчинении которых находятся образовательные учреждения, могут принимать показания свидетелей, знавших работника по совместной работе в одной системе.</w:t>
      </w:r>
    </w:p>
    <w:p w:rsidR="00242A6A" w:rsidRDefault="00242A6A" w:rsidP="00242A6A">
      <w:pPr>
        <w:ind w:firstLine="567"/>
        <w:jc w:val="both"/>
      </w:pPr>
      <w:r>
        <w:t>2.7.2. В стаж педагогической работы засчитывается:</w:t>
      </w:r>
    </w:p>
    <w:p w:rsidR="00242A6A" w:rsidRDefault="00242A6A" w:rsidP="00242A6A">
      <w:pPr>
        <w:ind w:firstLine="567"/>
        <w:jc w:val="both"/>
      </w:pPr>
      <w:r>
        <w:t>педагогическая, руководящая и методическая работа в образовательных и других учреждениях согласно перечню  учреждений, организаций и должностей, время работы в которых засчитывается в педагогический стаж работников образования.</w:t>
      </w:r>
    </w:p>
    <w:p w:rsidR="00242A6A" w:rsidRPr="002F2075" w:rsidRDefault="00242A6A" w:rsidP="00242A6A">
      <w:pPr>
        <w:ind w:firstLine="567"/>
        <w:jc w:val="both"/>
      </w:pPr>
      <w:proofErr w:type="gramStart"/>
      <w:r>
        <w:t>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 на условиях включения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w:t>
      </w:r>
      <w:r w:rsidRPr="006A3433">
        <w:rPr>
          <w:color w:val="0070C0"/>
        </w:rPr>
        <w:t>.</w:t>
      </w:r>
      <w:proofErr w:type="gramEnd"/>
      <w:r w:rsidRPr="006A3433">
        <w:rPr>
          <w:color w:val="0070C0"/>
        </w:rPr>
        <w:t xml:space="preserve"> </w:t>
      </w:r>
      <w:r w:rsidRPr="002F2075">
        <w:t xml:space="preserve">(Приложение № </w:t>
      </w:r>
      <w:r w:rsidR="002F2075" w:rsidRPr="002F2075">
        <w:t>5,6</w:t>
      </w:r>
      <w:r w:rsidRPr="002F2075">
        <w:t>)</w:t>
      </w:r>
    </w:p>
    <w:p w:rsidR="00242A6A" w:rsidRDefault="00242A6A" w:rsidP="00242A6A"/>
    <w:p w:rsidR="00242A6A" w:rsidRDefault="00242A6A" w:rsidP="00242A6A">
      <w:pPr>
        <w:pStyle w:val="ab"/>
        <w:jc w:val="center"/>
        <w:rPr>
          <w:b/>
          <w:sz w:val="24"/>
          <w:szCs w:val="24"/>
        </w:rPr>
      </w:pPr>
      <w:r w:rsidRPr="004F5735">
        <w:rPr>
          <w:b/>
          <w:sz w:val="24"/>
          <w:szCs w:val="24"/>
        </w:rPr>
        <w:t xml:space="preserve">3. </w:t>
      </w:r>
      <w:r>
        <w:rPr>
          <w:b/>
          <w:sz w:val="24"/>
          <w:szCs w:val="24"/>
        </w:rPr>
        <w:t>Виды, п</w:t>
      </w:r>
      <w:r w:rsidRPr="004F5735">
        <w:rPr>
          <w:b/>
          <w:sz w:val="24"/>
          <w:szCs w:val="24"/>
        </w:rPr>
        <w:t xml:space="preserve">орядок и условия установление компенсационных выплат </w:t>
      </w:r>
    </w:p>
    <w:p w:rsidR="00242A6A" w:rsidRPr="00B30190" w:rsidRDefault="00242A6A" w:rsidP="00242A6A">
      <w:pPr>
        <w:pStyle w:val="ab"/>
        <w:jc w:val="center"/>
        <w:rPr>
          <w:b/>
          <w:sz w:val="24"/>
          <w:szCs w:val="24"/>
        </w:rPr>
      </w:pPr>
      <w:r w:rsidRPr="004F5735">
        <w:rPr>
          <w:b/>
          <w:sz w:val="24"/>
          <w:szCs w:val="24"/>
        </w:rPr>
        <w:t>работникам учреждения</w:t>
      </w:r>
    </w:p>
    <w:p w:rsidR="00242A6A" w:rsidRPr="00C317DC" w:rsidRDefault="00242A6A" w:rsidP="00242A6A">
      <w:pPr>
        <w:widowControl w:val="0"/>
        <w:autoSpaceDE w:val="0"/>
        <w:autoSpaceDN w:val="0"/>
        <w:adjustRightInd w:val="0"/>
        <w:ind w:firstLine="720"/>
        <w:jc w:val="both"/>
      </w:pPr>
      <w:r w:rsidRPr="004F5735">
        <w:t xml:space="preserve">3.1. </w:t>
      </w:r>
      <w:r w:rsidRPr="00C317DC">
        <w:t>К выплатам компенсационного характера относятся:</w:t>
      </w:r>
    </w:p>
    <w:p w:rsidR="00242A6A" w:rsidRPr="00C317DC" w:rsidRDefault="00242A6A" w:rsidP="00242A6A">
      <w:pPr>
        <w:widowControl w:val="0"/>
        <w:autoSpaceDE w:val="0"/>
        <w:autoSpaceDN w:val="0"/>
        <w:adjustRightInd w:val="0"/>
        <w:ind w:firstLine="720"/>
        <w:jc w:val="both"/>
      </w:pPr>
      <w:r w:rsidRPr="00C317DC">
        <w:t>выплаты работникам, занятым на тяжелых работах, работах с вредными и (или) опасными и иными особыми условиями труда;</w:t>
      </w:r>
    </w:p>
    <w:p w:rsidR="00242A6A" w:rsidRPr="00C317DC" w:rsidRDefault="00242A6A" w:rsidP="00242A6A">
      <w:pPr>
        <w:widowControl w:val="0"/>
        <w:autoSpaceDE w:val="0"/>
        <w:autoSpaceDN w:val="0"/>
        <w:adjustRightInd w:val="0"/>
        <w:ind w:firstLine="720"/>
        <w:jc w:val="both"/>
      </w:pPr>
      <w:r w:rsidRPr="00C317DC">
        <w:t>выплаты за работу в местностях с особыми климатическими условиями (районный коэффициент);</w:t>
      </w:r>
    </w:p>
    <w:p w:rsidR="00242A6A" w:rsidRPr="00C317DC" w:rsidRDefault="00242A6A" w:rsidP="00242A6A">
      <w:pPr>
        <w:widowControl w:val="0"/>
        <w:autoSpaceDE w:val="0"/>
        <w:autoSpaceDN w:val="0"/>
        <w:adjustRightInd w:val="0"/>
        <w:ind w:firstLine="720"/>
        <w:jc w:val="both"/>
      </w:pPr>
      <w:r w:rsidRPr="00C317DC">
        <w:t>выплаты за работу в условиях, отклоняющихся от нормальных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 выходные и нерабочие праздничные дни, сверхурочной работе, работе в ночное и вечернее время и при выполнении работ в других условиях, отклоняющихся от нормальных);</w:t>
      </w:r>
    </w:p>
    <w:p w:rsidR="00242A6A" w:rsidRPr="00C317DC" w:rsidRDefault="00242A6A" w:rsidP="00242A6A">
      <w:pPr>
        <w:widowControl w:val="0"/>
        <w:autoSpaceDE w:val="0"/>
        <w:autoSpaceDN w:val="0"/>
        <w:adjustRightInd w:val="0"/>
        <w:ind w:firstLine="720"/>
        <w:jc w:val="both"/>
      </w:pPr>
      <w:r w:rsidRPr="00C317DC">
        <w:t>выплаты за дополнительные виды работ, не входящие в должностные обязанности работников, но непосредственно связанные с их выполнением;</w:t>
      </w:r>
    </w:p>
    <w:p w:rsidR="00242A6A" w:rsidRPr="00755072" w:rsidRDefault="00242A6A" w:rsidP="00242A6A">
      <w:pPr>
        <w:widowControl w:val="0"/>
        <w:autoSpaceDE w:val="0"/>
        <w:autoSpaceDN w:val="0"/>
        <w:adjustRightInd w:val="0"/>
        <w:ind w:firstLine="720"/>
        <w:jc w:val="both"/>
        <w:rPr>
          <w:sz w:val="28"/>
          <w:szCs w:val="28"/>
        </w:rPr>
      </w:pPr>
      <w:r w:rsidRPr="00C317DC">
        <w:t>иные выплаты и надбавки компенсационного характера</w:t>
      </w:r>
      <w:r w:rsidRPr="00755072">
        <w:rPr>
          <w:sz w:val="28"/>
          <w:szCs w:val="28"/>
        </w:rPr>
        <w:t>.</w:t>
      </w:r>
    </w:p>
    <w:p w:rsidR="00242A6A" w:rsidRPr="00582E05" w:rsidRDefault="00242A6A" w:rsidP="00242A6A">
      <w:pPr>
        <w:widowControl w:val="0"/>
        <w:autoSpaceDE w:val="0"/>
        <w:autoSpaceDN w:val="0"/>
        <w:adjustRightInd w:val="0"/>
        <w:ind w:firstLine="720"/>
        <w:jc w:val="both"/>
      </w:pPr>
      <w:r w:rsidRPr="00582E05">
        <w:t>3.2. Выплаты компенсационного характера устанавливаются к окладам (должностным окладам), ставкам заработной платы работников в процентах к окладам (должностным окладам), ставкам заработной платы или в абсолютных размерах в пределах средств фонда оплаты труда.</w:t>
      </w:r>
    </w:p>
    <w:p w:rsidR="00242A6A" w:rsidRPr="00582E05" w:rsidRDefault="00242A6A" w:rsidP="00242A6A">
      <w:pPr>
        <w:widowControl w:val="0"/>
        <w:autoSpaceDE w:val="0"/>
        <w:autoSpaceDN w:val="0"/>
        <w:adjustRightInd w:val="0"/>
        <w:ind w:firstLine="720"/>
        <w:jc w:val="both"/>
      </w:pPr>
      <w:r w:rsidRPr="00582E05">
        <w:t>3.3.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242A6A" w:rsidRDefault="00242A6A" w:rsidP="00242A6A">
      <w:pPr>
        <w:widowControl w:val="0"/>
        <w:autoSpaceDE w:val="0"/>
        <w:autoSpaceDN w:val="0"/>
        <w:adjustRightInd w:val="0"/>
        <w:ind w:firstLine="720"/>
        <w:jc w:val="both"/>
      </w:pPr>
      <w:r w:rsidRPr="00582E05">
        <w:t>3.4. Выплаты компенсационного характера, размеры и условия их установления определяются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положениями об оплате труда работников учреждения и конкретизируются в трудовых договорах работников.</w:t>
      </w:r>
    </w:p>
    <w:p w:rsidR="00242A6A" w:rsidRPr="00582E05" w:rsidRDefault="00242A6A" w:rsidP="00242A6A">
      <w:pPr>
        <w:widowControl w:val="0"/>
        <w:autoSpaceDE w:val="0"/>
        <w:autoSpaceDN w:val="0"/>
        <w:adjustRightInd w:val="0"/>
        <w:ind w:firstLine="720"/>
        <w:jc w:val="both"/>
      </w:pPr>
      <w:r w:rsidRPr="00582E05">
        <w:t xml:space="preserve">3.5. Выплаты работникам, занятым на тяжелых работах, работах с вредными и (или) опасными и иными особыми условиями труда, устанавливаются не ниже размеров, установленных трудовым законодательством и иными нормативными правовыми актами, содержащими нормы трудового права, если в установленном порядке не дано заключение о полном соответствии рабочего места, где выполняется работа, требованиям </w:t>
      </w:r>
      <w:r w:rsidRPr="00582E05">
        <w:lastRenderedPageBreak/>
        <w:t>безопасности.</w:t>
      </w:r>
    </w:p>
    <w:p w:rsidR="00242A6A" w:rsidRDefault="00242A6A" w:rsidP="00242A6A">
      <w:pPr>
        <w:widowControl w:val="0"/>
        <w:autoSpaceDE w:val="0"/>
        <w:autoSpaceDN w:val="0"/>
        <w:adjustRightInd w:val="0"/>
        <w:ind w:firstLine="720"/>
        <w:jc w:val="both"/>
      </w:pPr>
      <w:r w:rsidRPr="00582E05">
        <w:t xml:space="preserve">На момент введения новых систем оплаты труда указанная выплата устанавливается всем работникам, получавшим ее ранее, в прежних размерах. Если по итогам аттестации рабочее место признается безопасным, то указанные в </w:t>
      </w:r>
      <w:hyperlink r:id="rId11" w:history="1">
        <w:r w:rsidRPr="00582E05">
          <w:t>статье 147</w:t>
        </w:r>
      </w:hyperlink>
      <w:r w:rsidRPr="00582E05">
        <w:t xml:space="preserve"> Трудового кодекса Российской Федерации выплаты не производятся.</w:t>
      </w:r>
    </w:p>
    <w:p w:rsidR="00242A6A" w:rsidRPr="004F5735" w:rsidRDefault="00242A6A" w:rsidP="00242A6A">
      <w:pPr>
        <w:pStyle w:val="ab"/>
        <w:ind w:firstLine="540"/>
        <w:jc w:val="both"/>
        <w:rPr>
          <w:sz w:val="24"/>
          <w:szCs w:val="24"/>
        </w:rPr>
      </w:pPr>
      <w:r w:rsidRPr="004F5735">
        <w:rPr>
          <w:sz w:val="24"/>
          <w:szCs w:val="24"/>
        </w:rPr>
        <w:t>Компенсационные выплаты работникам Учреждения за выполнение дополнительной работы и работ, производимых в особых (вредных) условиях, за которые Трудовым кодексом Российской Федерации предусмотрена дополнительная плата (на основании аттестации вредных условий труда), устанавливаются  в процентном отношении к ставкам и окладам работников Учреждения:</w:t>
      </w:r>
    </w:p>
    <w:tbl>
      <w:tblPr>
        <w:tblW w:w="9648" w:type="dxa"/>
        <w:tblInd w:w="-176" w:type="dxa"/>
        <w:tblLayout w:type="fixed"/>
        <w:tblLook w:val="01E0" w:firstRow="1" w:lastRow="1" w:firstColumn="1" w:lastColumn="1" w:noHBand="0" w:noVBand="0"/>
      </w:tblPr>
      <w:tblGrid>
        <w:gridCol w:w="6253"/>
        <w:gridCol w:w="3395"/>
      </w:tblGrid>
      <w:tr w:rsidR="00242A6A" w:rsidTr="000047A1">
        <w:trPr>
          <w:trHeight w:val="576"/>
        </w:trPr>
        <w:tc>
          <w:tcPr>
            <w:tcW w:w="6253" w:type="dxa"/>
            <w:tcBorders>
              <w:top w:val="single" w:sz="4" w:space="0" w:color="auto"/>
              <w:left w:val="single" w:sz="4" w:space="0" w:color="auto"/>
              <w:bottom w:val="single" w:sz="4" w:space="0" w:color="auto"/>
              <w:right w:val="single" w:sz="4" w:space="0" w:color="auto"/>
            </w:tcBorders>
            <w:hideMark/>
          </w:tcPr>
          <w:p w:rsidR="00242A6A" w:rsidRPr="004F5735" w:rsidRDefault="00242A6A" w:rsidP="000047A1">
            <w:pPr>
              <w:pStyle w:val="ab"/>
              <w:jc w:val="center"/>
              <w:rPr>
                <w:sz w:val="24"/>
                <w:szCs w:val="24"/>
              </w:rPr>
            </w:pPr>
            <w:r>
              <w:rPr>
                <w:sz w:val="24"/>
                <w:szCs w:val="24"/>
              </w:rPr>
              <w:t>Виды работ, за которые установлены выплаты за работу, производимую в особых условиях</w:t>
            </w:r>
          </w:p>
        </w:tc>
        <w:tc>
          <w:tcPr>
            <w:tcW w:w="3395" w:type="dxa"/>
            <w:tcBorders>
              <w:top w:val="single" w:sz="4" w:space="0" w:color="auto"/>
              <w:left w:val="single" w:sz="4" w:space="0" w:color="auto"/>
              <w:bottom w:val="single" w:sz="4" w:space="0" w:color="auto"/>
              <w:right w:val="single" w:sz="4" w:space="0" w:color="auto"/>
            </w:tcBorders>
          </w:tcPr>
          <w:p w:rsidR="00242A6A" w:rsidRPr="004F5735" w:rsidRDefault="00242A6A" w:rsidP="000047A1">
            <w:pPr>
              <w:jc w:val="center"/>
            </w:pPr>
            <w:r w:rsidRPr="004F5735">
              <w:t>В соответствии со ст. 147 Трудового кодекса Российской Федерации</w:t>
            </w:r>
          </w:p>
          <w:p w:rsidR="00242A6A" w:rsidRPr="004F5735" w:rsidRDefault="00242A6A" w:rsidP="000047A1"/>
        </w:tc>
      </w:tr>
      <w:tr w:rsidR="00242A6A" w:rsidTr="000047A1">
        <w:trPr>
          <w:trHeight w:val="312"/>
        </w:trPr>
        <w:tc>
          <w:tcPr>
            <w:tcW w:w="6253" w:type="dxa"/>
            <w:tcBorders>
              <w:top w:val="single" w:sz="4" w:space="0" w:color="auto"/>
              <w:left w:val="single" w:sz="4" w:space="0" w:color="auto"/>
              <w:bottom w:val="single" w:sz="4" w:space="0" w:color="auto"/>
              <w:right w:val="single" w:sz="4" w:space="0" w:color="auto"/>
            </w:tcBorders>
            <w:hideMark/>
          </w:tcPr>
          <w:p w:rsidR="00242A6A" w:rsidRPr="00EF59A8" w:rsidRDefault="00242A6A" w:rsidP="000047A1">
            <w:pPr>
              <w:pStyle w:val="ab"/>
              <w:jc w:val="both"/>
              <w:rPr>
                <w:sz w:val="24"/>
                <w:szCs w:val="24"/>
              </w:rPr>
            </w:pPr>
            <w:r w:rsidRPr="00EF59A8">
              <w:rPr>
                <w:sz w:val="24"/>
                <w:szCs w:val="24"/>
              </w:rPr>
              <w:t>Шеф-повар</w:t>
            </w:r>
          </w:p>
        </w:tc>
        <w:tc>
          <w:tcPr>
            <w:tcW w:w="3395" w:type="dxa"/>
            <w:tcBorders>
              <w:top w:val="single" w:sz="4" w:space="0" w:color="auto"/>
              <w:left w:val="single" w:sz="4" w:space="0" w:color="auto"/>
              <w:bottom w:val="single" w:sz="4" w:space="0" w:color="auto"/>
              <w:right w:val="single" w:sz="4" w:space="0" w:color="auto"/>
            </w:tcBorders>
            <w:hideMark/>
          </w:tcPr>
          <w:p w:rsidR="00242A6A" w:rsidRPr="00EF59A8" w:rsidRDefault="00242A6A" w:rsidP="000047A1">
            <w:pPr>
              <w:jc w:val="center"/>
            </w:pPr>
            <w:r w:rsidRPr="00EF59A8">
              <w:t>12%</w:t>
            </w:r>
          </w:p>
        </w:tc>
      </w:tr>
      <w:tr w:rsidR="00242A6A" w:rsidTr="000047A1">
        <w:trPr>
          <w:trHeight w:val="273"/>
        </w:trPr>
        <w:tc>
          <w:tcPr>
            <w:tcW w:w="6253" w:type="dxa"/>
            <w:tcBorders>
              <w:top w:val="single" w:sz="4" w:space="0" w:color="auto"/>
              <w:left w:val="single" w:sz="4" w:space="0" w:color="auto"/>
              <w:bottom w:val="single" w:sz="4" w:space="0" w:color="auto"/>
              <w:right w:val="single" w:sz="4" w:space="0" w:color="auto"/>
            </w:tcBorders>
            <w:hideMark/>
          </w:tcPr>
          <w:p w:rsidR="00242A6A" w:rsidRPr="00EF59A8" w:rsidRDefault="00242A6A" w:rsidP="000047A1">
            <w:pPr>
              <w:pStyle w:val="ab"/>
              <w:jc w:val="both"/>
              <w:rPr>
                <w:sz w:val="24"/>
                <w:szCs w:val="24"/>
              </w:rPr>
            </w:pPr>
            <w:r w:rsidRPr="00EF59A8">
              <w:rPr>
                <w:sz w:val="24"/>
                <w:szCs w:val="24"/>
              </w:rPr>
              <w:t>Повар</w:t>
            </w:r>
          </w:p>
        </w:tc>
        <w:tc>
          <w:tcPr>
            <w:tcW w:w="3395" w:type="dxa"/>
            <w:tcBorders>
              <w:top w:val="single" w:sz="4" w:space="0" w:color="auto"/>
              <w:left w:val="single" w:sz="4" w:space="0" w:color="auto"/>
              <w:bottom w:val="single" w:sz="4" w:space="0" w:color="auto"/>
              <w:right w:val="single" w:sz="4" w:space="0" w:color="auto"/>
            </w:tcBorders>
            <w:hideMark/>
          </w:tcPr>
          <w:p w:rsidR="00242A6A" w:rsidRPr="00EF59A8" w:rsidRDefault="00242A6A" w:rsidP="000047A1">
            <w:pPr>
              <w:jc w:val="center"/>
            </w:pPr>
            <w:r w:rsidRPr="00EF59A8">
              <w:t>12%</w:t>
            </w:r>
          </w:p>
        </w:tc>
      </w:tr>
      <w:tr w:rsidR="00242A6A" w:rsidTr="000047A1">
        <w:trPr>
          <w:trHeight w:val="153"/>
        </w:trPr>
        <w:tc>
          <w:tcPr>
            <w:tcW w:w="6253" w:type="dxa"/>
            <w:tcBorders>
              <w:top w:val="single" w:sz="4" w:space="0" w:color="auto"/>
              <w:left w:val="single" w:sz="4" w:space="0" w:color="auto"/>
              <w:bottom w:val="single" w:sz="4" w:space="0" w:color="auto"/>
              <w:right w:val="single" w:sz="4" w:space="0" w:color="auto"/>
            </w:tcBorders>
            <w:hideMark/>
          </w:tcPr>
          <w:p w:rsidR="00242A6A" w:rsidRPr="00EF59A8" w:rsidRDefault="00513EED" w:rsidP="000047A1">
            <w:pPr>
              <w:pStyle w:val="ab"/>
              <w:jc w:val="both"/>
              <w:rPr>
                <w:sz w:val="24"/>
                <w:szCs w:val="24"/>
              </w:rPr>
            </w:pPr>
            <w:r w:rsidRPr="00EF59A8">
              <w:rPr>
                <w:sz w:val="24"/>
                <w:szCs w:val="24"/>
              </w:rPr>
              <w:t>делопр</w:t>
            </w:r>
            <w:r w:rsidR="00F4657B" w:rsidRPr="00EF59A8">
              <w:rPr>
                <w:sz w:val="24"/>
                <w:szCs w:val="24"/>
              </w:rPr>
              <w:t>о</w:t>
            </w:r>
            <w:r w:rsidRPr="00EF59A8">
              <w:rPr>
                <w:sz w:val="24"/>
                <w:szCs w:val="24"/>
              </w:rPr>
              <w:t>изводитель</w:t>
            </w:r>
          </w:p>
        </w:tc>
        <w:tc>
          <w:tcPr>
            <w:tcW w:w="3395" w:type="dxa"/>
            <w:tcBorders>
              <w:top w:val="single" w:sz="4" w:space="0" w:color="auto"/>
              <w:left w:val="single" w:sz="4" w:space="0" w:color="auto"/>
              <w:bottom w:val="single" w:sz="4" w:space="0" w:color="auto"/>
              <w:right w:val="single" w:sz="4" w:space="0" w:color="auto"/>
            </w:tcBorders>
            <w:hideMark/>
          </w:tcPr>
          <w:p w:rsidR="00242A6A" w:rsidRPr="00EF59A8" w:rsidRDefault="00513EED" w:rsidP="000047A1">
            <w:pPr>
              <w:jc w:val="center"/>
            </w:pPr>
            <w:r w:rsidRPr="00EF59A8">
              <w:t>6</w:t>
            </w:r>
            <w:r w:rsidR="00242A6A" w:rsidRPr="00EF59A8">
              <w:t>%</w:t>
            </w:r>
          </w:p>
        </w:tc>
      </w:tr>
      <w:tr w:rsidR="00513EED" w:rsidTr="000047A1">
        <w:trPr>
          <w:trHeight w:val="153"/>
        </w:trPr>
        <w:tc>
          <w:tcPr>
            <w:tcW w:w="6253" w:type="dxa"/>
            <w:tcBorders>
              <w:top w:val="single" w:sz="4" w:space="0" w:color="auto"/>
              <w:left w:val="single" w:sz="4" w:space="0" w:color="auto"/>
              <w:bottom w:val="single" w:sz="4" w:space="0" w:color="auto"/>
              <w:right w:val="single" w:sz="4" w:space="0" w:color="auto"/>
            </w:tcBorders>
          </w:tcPr>
          <w:p w:rsidR="00513EED" w:rsidRPr="00EF59A8" w:rsidRDefault="00513EED" w:rsidP="000047A1">
            <w:pPr>
              <w:pStyle w:val="ab"/>
              <w:jc w:val="both"/>
              <w:rPr>
                <w:sz w:val="24"/>
                <w:szCs w:val="24"/>
              </w:rPr>
            </w:pPr>
            <w:r w:rsidRPr="00EF59A8">
              <w:rPr>
                <w:sz w:val="24"/>
                <w:szCs w:val="24"/>
              </w:rPr>
              <w:t>Медицинская сестра</w:t>
            </w:r>
          </w:p>
        </w:tc>
        <w:tc>
          <w:tcPr>
            <w:tcW w:w="3395" w:type="dxa"/>
            <w:tcBorders>
              <w:top w:val="single" w:sz="4" w:space="0" w:color="auto"/>
              <w:left w:val="single" w:sz="4" w:space="0" w:color="auto"/>
              <w:bottom w:val="single" w:sz="4" w:space="0" w:color="auto"/>
              <w:right w:val="single" w:sz="4" w:space="0" w:color="auto"/>
            </w:tcBorders>
          </w:tcPr>
          <w:p w:rsidR="00513EED" w:rsidRPr="00EF59A8" w:rsidRDefault="00513EED" w:rsidP="000047A1">
            <w:pPr>
              <w:jc w:val="center"/>
            </w:pPr>
            <w:r w:rsidRPr="00EF59A8">
              <w:t>10%</w:t>
            </w:r>
          </w:p>
        </w:tc>
      </w:tr>
      <w:tr w:rsidR="00513EED" w:rsidTr="000047A1">
        <w:trPr>
          <w:trHeight w:val="153"/>
        </w:trPr>
        <w:tc>
          <w:tcPr>
            <w:tcW w:w="6253" w:type="dxa"/>
            <w:tcBorders>
              <w:top w:val="single" w:sz="4" w:space="0" w:color="auto"/>
              <w:left w:val="single" w:sz="4" w:space="0" w:color="auto"/>
              <w:bottom w:val="single" w:sz="4" w:space="0" w:color="auto"/>
              <w:right w:val="single" w:sz="4" w:space="0" w:color="auto"/>
            </w:tcBorders>
          </w:tcPr>
          <w:p w:rsidR="00513EED" w:rsidRPr="00EF59A8" w:rsidRDefault="00513EED" w:rsidP="000047A1">
            <w:pPr>
              <w:pStyle w:val="ab"/>
              <w:jc w:val="both"/>
              <w:rPr>
                <w:sz w:val="24"/>
                <w:szCs w:val="24"/>
              </w:rPr>
            </w:pPr>
            <w:r w:rsidRPr="00EF59A8">
              <w:rPr>
                <w:sz w:val="24"/>
                <w:szCs w:val="24"/>
              </w:rPr>
              <w:t>Младший воспитатель</w:t>
            </w:r>
          </w:p>
        </w:tc>
        <w:tc>
          <w:tcPr>
            <w:tcW w:w="3395" w:type="dxa"/>
            <w:tcBorders>
              <w:top w:val="single" w:sz="4" w:space="0" w:color="auto"/>
              <w:left w:val="single" w:sz="4" w:space="0" w:color="auto"/>
              <w:bottom w:val="single" w:sz="4" w:space="0" w:color="auto"/>
              <w:right w:val="single" w:sz="4" w:space="0" w:color="auto"/>
            </w:tcBorders>
          </w:tcPr>
          <w:p w:rsidR="00513EED" w:rsidRPr="00EF59A8" w:rsidRDefault="00513EED" w:rsidP="000047A1">
            <w:pPr>
              <w:jc w:val="center"/>
            </w:pPr>
            <w:r w:rsidRPr="00EF59A8">
              <w:t>10%</w:t>
            </w:r>
          </w:p>
        </w:tc>
      </w:tr>
      <w:tr w:rsidR="00242A6A" w:rsidTr="000047A1">
        <w:trPr>
          <w:trHeight w:val="153"/>
        </w:trPr>
        <w:tc>
          <w:tcPr>
            <w:tcW w:w="6253" w:type="dxa"/>
            <w:tcBorders>
              <w:top w:val="single" w:sz="4" w:space="0" w:color="auto"/>
              <w:left w:val="single" w:sz="4" w:space="0" w:color="auto"/>
              <w:bottom w:val="single" w:sz="4" w:space="0" w:color="auto"/>
              <w:right w:val="single" w:sz="4" w:space="0" w:color="auto"/>
            </w:tcBorders>
            <w:hideMark/>
          </w:tcPr>
          <w:p w:rsidR="00242A6A" w:rsidRPr="002630BC" w:rsidRDefault="00242A6A" w:rsidP="000047A1">
            <w:pPr>
              <w:pStyle w:val="ab"/>
              <w:jc w:val="both"/>
              <w:rPr>
                <w:sz w:val="24"/>
                <w:szCs w:val="24"/>
              </w:rPr>
            </w:pPr>
            <w:r w:rsidRPr="002630BC">
              <w:rPr>
                <w:sz w:val="24"/>
                <w:szCs w:val="24"/>
              </w:rPr>
              <w:t>Сотрудникам при условии заработной платы ниже минимального размера производить доплату до минимальной пропорционально занимаемым ставкам согласно Трудовому кодексу РФ, ст. 129, 133.</w:t>
            </w:r>
          </w:p>
        </w:tc>
        <w:tc>
          <w:tcPr>
            <w:tcW w:w="3395" w:type="dxa"/>
            <w:tcBorders>
              <w:top w:val="single" w:sz="4" w:space="0" w:color="auto"/>
              <w:left w:val="single" w:sz="4" w:space="0" w:color="auto"/>
              <w:bottom w:val="single" w:sz="4" w:space="0" w:color="auto"/>
              <w:right w:val="single" w:sz="4" w:space="0" w:color="auto"/>
            </w:tcBorders>
            <w:hideMark/>
          </w:tcPr>
          <w:p w:rsidR="00242A6A" w:rsidRDefault="00242A6A" w:rsidP="000047A1">
            <w:pPr>
              <w:pStyle w:val="ab"/>
              <w:jc w:val="center"/>
              <w:rPr>
                <w:color w:val="333333"/>
                <w:sz w:val="24"/>
                <w:szCs w:val="24"/>
              </w:rPr>
            </w:pPr>
          </w:p>
        </w:tc>
      </w:tr>
    </w:tbl>
    <w:p w:rsidR="00242A6A" w:rsidRDefault="00242A6A" w:rsidP="00242A6A">
      <w:pPr>
        <w:pStyle w:val="ab"/>
        <w:jc w:val="both"/>
        <w:rPr>
          <w:color w:val="333333"/>
          <w:sz w:val="24"/>
          <w:szCs w:val="24"/>
        </w:rPr>
      </w:pPr>
    </w:p>
    <w:p w:rsidR="00242A6A" w:rsidRPr="00582E05" w:rsidRDefault="00242A6A" w:rsidP="00242A6A">
      <w:pPr>
        <w:widowControl w:val="0"/>
        <w:autoSpaceDE w:val="0"/>
        <w:autoSpaceDN w:val="0"/>
        <w:adjustRightInd w:val="0"/>
        <w:ind w:firstLine="720"/>
        <w:jc w:val="both"/>
      </w:pPr>
      <w:r w:rsidRPr="00582E05">
        <w:t xml:space="preserve">3.6. </w:t>
      </w:r>
      <w:proofErr w:type="gramStart"/>
      <w:r w:rsidRPr="00582E05">
        <w:t xml:space="preserve">Согласно  </w:t>
      </w:r>
      <w:hyperlink r:id="rId12" w:history="1">
        <w:r w:rsidRPr="00582E05">
          <w:t>постановлению</w:t>
        </w:r>
      </w:hyperlink>
      <w:r w:rsidRPr="00582E05">
        <w:t xml:space="preserve">     Совета  Министров  СССР,   ВЦСПС   от 01.08.89 № 601 «О районных коэффициентах к заработной плате рабочих и служащих предприятий, организаций и учреждений, расположенных в Кемеровской области и на территории </w:t>
      </w:r>
      <w:proofErr w:type="spellStart"/>
      <w:r w:rsidRPr="00582E05">
        <w:t>г.г</w:t>
      </w:r>
      <w:proofErr w:type="spellEnd"/>
      <w:r w:rsidRPr="00582E05">
        <w:t>. Воркуты и Инты» устанавливается районный коэффициент в размере 30 процентов от заработной платы работника, подлежащей начислению в соответствующем месяце с учетом всех установленных выплат.</w:t>
      </w:r>
      <w:proofErr w:type="gramEnd"/>
    </w:p>
    <w:p w:rsidR="00242A6A" w:rsidRPr="00582E05" w:rsidRDefault="00242A6A" w:rsidP="00242A6A">
      <w:pPr>
        <w:widowControl w:val="0"/>
        <w:autoSpaceDE w:val="0"/>
        <w:autoSpaceDN w:val="0"/>
        <w:adjustRightInd w:val="0"/>
        <w:ind w:firstLine="720"/>
        <w:jc w:val="both"/>
      </w:pPr>
      <w:r w:rsidRPr="00582E05">
        <w:t xml:space="preserve">3.7. </w:t>
      </w:r>
      <w:proofErr w:type="gramStart"/>
      <w:r w:rsidRPr="00582E05">
        <w:t xml:space="preserve">Выплаты за работу в условиях, отклоняющихся от нормальных (совмещение профессий (должностей), расширение зоны обслуживания, за сверхурочную работу, за работу в ночное и вечернее время, за работу в выходные и нерабочие праздничные дни и при выполнении работ в других условиях, отклоняющихся от нормальных), в соответствии со </w:t>
      </w:r>
      <w:hyperlink r:id="rId13" w:history="1">
        <w:r w:rsidRPr="00582E05">
          <w:t>статьями 149</w:t>
        </w:r>
      </w:hyperlink>
      <w:r w:rsidRPr="00582E05">
        <w:t xml:space="preserve">, </w:t>
      </w:r>
      <w:hyperlink r:id="rId14" w:history="1">
        <w:r w:rsidRPr="00582E05">
          <w:t>150</w:t>
        </w:r>
      </w:hyperlink>
      <w:r w:rsidRPr="00582E05">
        <w:t xml:space="preserve">, </w:t>
      </w:r>
      <w:hyperlink r:id="rId15" w:history="1">
        <w:r w:rsidRPr="00582E05">
          <w:t>151</w:t>
        </w:r>
      </w:hyperlink>
      <w:r w:rsidRPr="00582E05">
        <w:t xml:space="preserve">, </w:t>
      </w:r>
      <w:hyperlink r:id="rId16" w:history="1">
        <w:r w:rsidRPr="00582E05">
          <w:t>152</w:t>
        </w:r>
      </w:hyperlink>
      <w:r w:rsidRPr="00582E05">
        <w:t xml:space="preserve">, </w:t>
      </w:r>
      <w:hyperlink r:id="rId17" w:history="1">
        <w:r w:rsidRPr="00582E05">
          <w:t>153</w:t>
        </w:r>
      </w:hyperlink>
      <w:r w:rsidRPr="00582E05">
        <w:t xml:space="preserve">, </w:t>
      </w:r>
      <w:hyperlink r:id="rId18" w:history="1">
        <w:r w:rsidRPr="00582E05">
          <w:t>154</w:t>
        </w:r>
      </w:hyperlink>
      <w:r w:rsidRPr="00582E05">
        <w:t xml:space="preserve"> Трудового кодекса Российской Федерации и Кузбасским </w:t>
      </w:r>
      <w:hyperlink r:id="rId19" w:history="1">
        <w:r w:rsidRPr="00582E05">
          <w:t>соглашением</w:t>
        </w:r>
      </w:hyperlink>
      <w:r w:rsidRPr="00582E05">
        <w:t xml:space="preserve"> между</w:t>
      </w:r>
      <w:proofErr w:type="gramEnd"/>
      <w:r w:rsidRPr="00582E05">
        <w:t xml:space="preserve"> Федерацией профсоюзных организаций Кузбасса, Коллегией Администрации Кемеровской области и работодателями Кемеровской области производятся в следующих размерах:</w:t>
      </w:r>
    </w:p>
    <w:p w:rsidR="00242A6A" w:rsidRPr="00582E05" w:rsidRDefault="00242A6A" w:rsidP="00242A6A">
      <w:pPr>
        <w:widowControl w:val="0"/>
        <w:autoSpaceDE w:val="0"/>
        <w:autoSpaceDN w:val="0"/>
        <w:adjustRightInd w:val="0"/>
        <w:ind w:firstLine="720"/>
        <w:jc w:val="both"/>
      </w:pPr>
      <w:r w:rsidRPr="00582E05">
        <w:t xml:space="preserve">за совмещение профессий (должностей), расширение зоны обслуживания работнику устанавливается доплата. </w:t>
      </w:r>
    </w:p>
    <w:p w:rsidR="00242A6A" w:rsidRPr="00582E05" w:rsidRDefault="00242A6A" w:rsidP="00242A6A">
      <w:pPr>
        <w:widowControl w:val="0"/>
        <w:autoSpaceDE w:val="0"/>
        <w:autoSpaceDN w:val="0"/>
        <w:adjustRightInd w:val="0"/>
        <w:ind w:firstLine="720"/>
        <w:jc w:val="both"/>
      </w:pPr>
      <w:r w:rsidRPr="00582E05">
        <w:t>Размер доплаты и срок, на который она устанавливается, определяются по соглашению сторон в трудовом договоре с учетом содержания и (или) объема выполняемой дополнительной работы, расширением зоны обслуживания;</w:t>
      </w:r>
    </w:p>
    <w:p w:rsidR="00242A6A" w:rsidRPr="004F5735" w:rsidRDefault="00242A6A" w:rsidP="00242A6A">
      <w:pPr>
        <w:pStyle w:val="ab"/>
        <w:ind w:firstLine="540"/>
        <w:jc w:val="both"/>
        <w:rPr>
          <w:sz w:val="24"/>
          <w:szCs w:val="24"/>
        </w:rPr>
      </w:pPr>
      <w:r w:rsidRPr="00582E05">
        <w:rPr>
          <w:sz w:val="24"/>
          <w:szCs w:val="24"/>
        </w:rPr>
        <w:t xml:space="preserve">оплата труда за работу в ночное время (с 22 часов до 6 часов) и вечернее время (с 18 до 22 часов) определяется в соответствии с Кузбасским </w:t>
      </w:r>
      <w:hyperlink r:id="rId20" w:history="1">
        <w:r w:rsidRPr="00582E05">
          <w:rPr>
            <w:sz w:val="24"/>
            <w:szCs w:val="24"/>
          </w:rPr>
          <w:t>соглашением</w:t>
        </w:r>
      </w:hyperlink>
      <w:r w:rsidRPr="00582E05">
        <w:rPr>
          <w:sz w:val="24"/>
          <w:szCs w:val="24"/>
        </w:rPr>
        <w:t xml:space="preserve"> между Федерацией профсоюзных организаций Кузбасса, Коллегией Администрации Кемеровской области и работодателями Кемеровской области. </w:t>
      </w:r>
      <w:r>
        <w:rPr>
          <w:sz w:val="24"/>
          <w:szCs w:val="24"/>
        </w:rPr>
        <w:t>К</w:t>
      </w:r>
      <w:r w:rsidRPr="004F5735">
        <w:rPr>
          <w:sz w:val="24"/>
          <w:szCs w:val="24"/>
        </w:rPr>
        <w:t>аждый час работы в ночное время (в период с 22 часов вечера до 6 часов утра) оплачивается в повышенном размере по сравнению с работой в нормальных условиях, но не ниже размеров, установленных трудовым законодательством, содержащими нормы трудового права (</w:t>
      </w:r>
      <w:r w:rsidR="004C19A7" w:rsidRPr="004C19A7">
        <w:rPr>
          <w:sz w:val="24"/>
          <w:szCs w:val="24"/>
        </w:rPr>
        <w:t>40</w:t>
      </w:r>
      <w:r w:rsidRPr="004C19A7">
        <w:rPr>
          <w:sz w:val="24"/>
          <w:szCs w:val="24"/>
        </w:rPr>
        <w:t>%</w:t>
      </w:r>
      <w:r w:rsidRPr="004F5735">
        <w:rPr>
          <w:sz w:val="24"/>
          <w:szCs w:val="24"/>
        </w:rPr>
        <w:t xml:space="preserve"> от должностного оклада тарифной ставки).</w:t>
      </w:r>
    </w:p>
    <w:p w:rsidR="00242A6A" w:rsidRPr="00582E05" w:rsidRDefault="00242A6A" w:rsidP="00242A6A">
      <w:pPr>
        <w:widowControl w:val="0"/>
        <w:autoSpaceDE w:val="0"/>
        <w:autoSpaceDN w:val="0"/>
        <w:adjustRightInd w:val="0"/>
        <w:ind w:firstLine="720"/>
        <w:jc w:val="both"/>
      </w:pPr>
      <w:r w:rsidRPr="00582E05">
        <w:t xml:space="preserve">Размер доплаты за час работы определяется путем деления оклада (должностного оклада), ставки заработной платы на среднемесячное количество рабочих часов в соответствующем календарном году в зависимости от установленной работнику </w:t>
      </w:r>
      <w:r w:rsidRPr="00582E05">
        <w:lastRenderedPageBreak/>
        <w:t>продолжительности рабочей недели;</w:t>
      </w:r>
    </w:p>
    <w:p w:rsidR="00242A6A" w:rsidRPr="00582E05" w:rsidRDefault="00242A6A" w:rsidP="00242A6A">
      <w:pPr>
        <w:widowControl w:val="0"/>
        <w:autoSpaceDE w:val="0"/>
        <w:autoSpaceDN w:val="0"/>
        <w:adjustRightInd w:val="0"/>
        <w:ind w:firstLine="720"/>
        <w:jc w:val="both"/>
      </w:pPr>
      <w:proofErr w:type="gramStart"/>
      <w:r w:rsidRPr="00582E05">
        <w:t>оплата труда в выходные или нерабочие праздничные дни производится работникам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w:t>
      </w:r>
      <w:proofErr w:type="gramEnd"/>
      <w:r w:rsidRPr="00582E05">
        <w:t xml:space="preserve"> </w:t>
      </w:r>
      <w:proofErr w:type="gramStart"/>
      <w:r w:rsidRPr="00582E05">
        <w:t xml:space="preserve">оклада) за день или час работы) сверх оклада (должностного оклада), если работа производилась сверх месячной нормы рабочего времени. </w:t>
      </w:r>
      <w:proofErr w:type="gramEnd"/>
    </w:p>
    <w:p w:rsidR="00242A6A" w:rsidRPr="00582E05" w:rsidRDefault="00242A6A" w:rsidP="00242A6A">
      <w:pPr>
        <w:widowControl w:val="0"/>
        <w:autoSpaceDE w:val="0"/>
        <w:autoSpaceDN w:val="0"/>
        <w:adjustRightInd w:val="0"/>
        <w:ind w:firstLine="720"/>
        <w:jc w:val="both"/>
      </w:pPr>
      <w:r w:rsidRPr="00582E05">
        <w:t xml:space="preserve">Конкретные </w:t>
      </w:r>
      <w:proofErr w:type="gramStart"/>
      <w:r w:rsidRPr="00582E05">
        <w:t>размеры оплаты труда</w:t>
      </w:r>
      <w:proofErr w:type="gramEnd"/>
      <w:r w:rsidRPr="00582E05">
        <w:t xml:space="preserve"> за работу в выходной или нерабочий праздничный день устанавливаются коллективным договором, локальным нормативным актом учреждения, трудовым договором.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242A6A" w:rsidRDefault="00242A6A" w:rsidP="00242A6A">
      <w:pPr>
        <w:widowControl w:val="0"/>
        <w:autoSpaceDE w:val="0"/>
        <w:autoSpaceDN w:val="0"/>
        <w:adjustRightInd w:val="0"/>
        <w:ind w:firstLine="720"/>
        <w:jc w:val="both"/>
      </w:pPr>
      <w:r w:rsidRPr="00582E05">
        <w:t xml:space="preserve">доплата за увеличение объема работы или исполнение обязанностей временно отсутствующего работника без освобождения от основной работы, определенной трудовым договором, устанавливается в случае увеличения установленного работнику объема работы или возложения на него обязанностей временно отсутствующего работника без освобождения от работы, определенной трудовым договором. </w:t>
      </w:r>
    </w:p>
    <w:p w:rsidR="00242A6A" w:rsidRPr="00582E05" w:rsidRDefault="00242A6A" w:rsidP="00242A6A">
      <w:pPr>
        <w:widowControl w:val="0"/>
        <w:autoSpaceDE w:val="0"/>
        <w:autoSpaceDN w:val="0"/>
        <w:adjustRightInd w:val="0"/>
        <w:ind w:firstLine="720"/>
        <w:jc w:val="both"/>
      </w:pPr>
      <w:r w:rsidRPr="00582E05">
        <w:t>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242A6A" w:rsidRPr="00933603" w:rsidRDefault="00242A6A" w:rsidP="00242A6A">
      <w:pPr>
        <w:widowControl w:val="0"/>
        <w:autoSpaceDE w:val="0"/>
        <w:autoSpaceDN w:val="0"/>
        <w:adjustRightInd w:val="0"/>
        <w:ind w:firstLine="720"/>
        <w:jc w:val="both"/>
      </w:pPr>
      <w:r w:rsidRPr="00582E05">
        <w:t xml:space="preserve">3.8. С учетом условий труда и выполнением дополнительной работы, не входящей в круг должностных обязанностей, руководителям, специалистам и служащим в сфере образования, руководителям, специалистам и служащим общеотраслевых профессий устанавливаются выплаты компенсационного характера, </w:t>
      </w:r>
      <w:r w:rsidRPr="00933603">
        <w:t xml:space="preserve">предусмотренные в </w:t>
      </w:r>
      <w:hyperlink w:anchor="Par494" w:history="1">
        <w:r w:rsidRPr="00933603">
          <w:t>8</w:t>
        </w:r>
      </w:hyperlink>
      <w:r w:rsidRPr="00933603">
        <w:t xml:space="preserve"> к настоящему Положению.</w:t>
      </w:r>
    </w:p>
    <w:p w:rsidR="00242A6A" w:rsidRPr="0090756D" w:rsidRDefault="00242A6A" w:rsidP="00242A6A">
      <w:pPr>
        <w:pStyle w:val="ab"/>
        <w:ind w:firstLine="540"/>
        <w:jc w:val="both"/>
        <w:rPr>
          <w:sz w:val="24"/>
          <w:szCs w:val="24"/>
        </w:rPr>
      </w:pPr>
      <w:r w:rsidRPr="0090756D">
        <w:rPr>
          <w:sz w:val="24"/>
          <w:szCs w:val="24"/>
        </w:rPr>
        <w:t xml:space="preserve">3.9. </w:t>
      </w:r>
      <w:proofErr w:type="gramStart"/>
      <w:r w:rsidRPr="0090756D">
        <w:rPr>
          <w:sz w:val="24"/>
          <w:szCs w:val="24"/>
        </w:rPr>
        <w:t>Работнику</w:t>
      </w:r>
      <w:proofErr w:type="gramEnd"/>
      <w:r w:rsidRPr="0090756D">
        <w:rPr>
          <w:sz w:val="24"/>
          <w:szCs w:val="24"/>
        </w:rPr>
        <w:t xml:space="preserve"> в том числе работающему по совместительству, выполняющему дополнительную работу по такой же профессии (должности) производится доплата за расширение зон обслуживания и увеличение объема работ.</w:t>
      </w:r>
    </w:p>
    <w:p w:rsidR="00242A6A" w:rsidRPr="0090756D" w:rsidRDefault="00242A6A" w:rsidP="00242A6A">
      <w:pPr>
        <w:pStyle w:val="ab"/>
        <w:ind w:firstLine="540"/>
        <w:jc w:val="both"/>
        <w:rPr>
          <w:sz w:val="24"/>
          <w:szCs w:val="24"/>
        </w:rPr>
      </w:pPr>
      <w:r w:rsidRPr="0090756D">
        <w:rPr>
          <w:sz w:val="24"/>
          <w:szCs w:val="24"/>
        </w:rPr>
        <w:t>3.10. Выплаты за совмещение профессий (должностей) могут производиться по вакантным ставкам.</w:t>
      </w:r>
    </w:p>
    <w:p w:rsidR="00242A6A" w:rsidRPr="0090756D" w:rsidRDefault="00242A6A" w:rsidP="00242A6A">
      <w:pPr>
        <w:tabs>
          <w:tab w:val="num" w:pos="142"/>
          <w:tab w:val="num" w:pos="1260"/>
        </w:tabs>
        <w:jc w:val="both"/>
      </w:pPr>
      <w:r w:rsidRPr="0090756D">
        <w:t xml:space="preserve">         3.11. Выплаты за сверхурочную работу производится в полуторном размере оклада (должностного оклада), ставки заработной  платы за первые два часа работы, а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42A6A" w:rsidRPr="0090756D" w:rsidRDefault="00242A6A" w:rsidP="00242A6A">
      <w:pPr>
        <w:pStyle w:val="ab"/>
        <w:jc w:val="both"/>
        <w:rPr>
          <w:sz w:val="24"/>
          <w:szCs w:val="24"/>
        </w:rPr>
      </w:pPr>
      <w:r w:rsidRPr="0090756D">
        <w:rPr>
          <w:sz w:val="24"/>
          <w:szCs w:val="24"/>
        </w:rPr>
        <w:t xml:space="preserve">         3.12. Компенсационные выплаты могут устанавливаться как на определенный период (постоянные), так и за  выполнение конкретных дополнительных работ.</w:t>
      </w:r>
    </w:p>
    <w:p w:rsidR="00242A6A" w:rsidRPr="0090756D" w:rsidRDefault="00242A6A" w:rsidP="00242A6A">
      <w:pPr>
        <w:pStyle w:val="ab"/>
        <w:ind w:firstLine="540"/>
        <w:jc w:val="both"/>
        <w:rPr>
          <w:sz w:val="24"/>
          <w:szCs w:val="24"/>
        </w:rPr>
      </w:pPr>
      <w:r w:rsidRPr="0090756D">
        <w:rPr>
          <w:sz w:val="24"/>
          <w:szCs w:val="24"/>
        </w:rPr>
        <w:t xml:space="preserve">3.13. Компенсационные выплаты производятся по приказу заведующего Учреждения в пределах </w:t>
      </w:r>
      <w:proofErr w:type="gramStart"/>
      <w:r w:rsidRPr="0090756D">
        <w:rPr>
          <w:sz w:val="24"/>
          <w:szCs w:val="24"/>
        </w:rPr>
        <w:t>средств Фонда оплаты труда Учреждения</w:t>
      </w:r>
      <w:proofErr w:type="gramEnd"/>
      <w:r w:rsidRPr="0090756D">
        <w:rPr>
          <w:sz w:val="24"/>
          <w:szCs w:val="24"/>
        </w:rPr>
        <w:t xml:space="preserve"> и согласовываются с председателем общего собрания работников.</w:t>
      </w:r>
    </w:p>
    <w:p w:rsidR="00242A6A" w:rsidRPr="00B30190" w:rsidRDefault="00242A6A" w:rsidP="00242A6A">
      <w:pPr>
        <w:pStyle w:val="ab"/>
        <w:ind w:firstLine="540"/>
        <w:jc w:val="both"/>
        <w:rPr>
          <w:sz w:val="24"/>
          <w:szCs w:val="24"/>
        </w:rPr>
      </w:pPr>
      <w:r w:rsidRPr="00B30190">
        <w:rPr>
          <w:sz w:val="24"/>
          <w:szCs w:val="24"/>
        </w:rPr>
        <w:t xml:space="preserve">3.14. Решение об отмене компенсационных выплат, принимается администрацией Учреждения по согласованию с советом </w:t>
      </w:r>
      <w:r>
        <w:rPr>
          <w:sz w:val="24"/>
          <w:szCs w:val="24"/>
        </w:rPr>
        <w:t>работников</w:t>
      </w:r>
      <w:r w:rsidRPr="00B30190">
        <w:rPr>
          <w:sz w:val="24"/>
          <w:szCs w:val="24"/>
        </w:rPr>
        <w:t xml:space="preserve"> и оформляется приказом </w:t>
      </w:r>
      <w:proofErr w:type="gramStart"/>
      <w:r w:rsidRPr="00B30190">
        <w:rPr>
          <w:sz w:val="24"/>
          <w:szCs w:val="24"/>
        </w:rPr>
        <w:t>заведующей Учреждения</w:t>
      </w:r>
      <w:proofErr w:type="gramEnd"/>
      <w:r w:rsidRPr="00B30190">
        <w:rPr>
          <w:sz w:val="24"/>
          <w:szCs w:val="24"/>
        </w:rPr>
        <w:t>.</w:t>
      </w:r>
    </w:p>
    <w:p w:rsidR="00242A6A" w:rsidRPr="00B30190" w:rsidRDefault="00242A6A" w:rsidP="00242A6A">
      <w:pPr>
        <w:pStyle w:val="ab"/>
        <w:spacing w:before="0"/>
        <w:ind w:firstLine="540"/>
        <w:jc w:val="both"/>
        <w:rPr>
          <w:sz w:val="24"/>
          <w:szCs w:val="24"/>
        </w:rPr>
      </w:pPr>
      <w:r>
        <w:rPr>
          <w:sz w:val="24"/>
          <w:szCs w:val="24"/>
        </w:rPr>
        <w:t>3.15</w:t>
      </w:r>
      <w:r w:rsidRPr="00B30190">
        <w:rPr>
          <w:sz w:val="24"/>
          <w:szCs w:val="24"/>
        </w:rPr>
        <w:t>. Установленные работникам компенсационные выплаты могут быть отменены в случаях:</w:t>
      </w:r>
    </w:p>
    <w:p w:rsidR="00242A6A" w:rsidRPr="00B30190" w:rsidRDefault="00242A6A" w:rsidP="00242A6A">
      <w:pPr>
        <w:pStyle w:val="ab"/>
        <w:spacing w:before="0"/>
        <w:ind w:firstLine="540"/>
        <w:jc w:val="both"/>
        <w:rPr>
          <w:sz w:val="24"/>
          <w:szCs w:val="24"/>
        </w:rPr>
      </w:pPr>
      <w:r w:rsidRPr="00B30190">
        <w:rPr>
          <w:sz w:val="24"/>
          <w:szCs w:val="24"/>
        </w:rPr>
        <w:t>- окончания срока их действия;</w:t>
      </w:r>
    </w:p>
    <w:p w:rsidR="00242A6A" w:rsidRPr="00B30190" w:rsidRDefault="00242A6A" w:rsidP="00242A6A">
      <w:pPr>
        <w:pStyle w:val="ab"/>
        <w:spacing w:before="0"/>
        <w:ind w:firstLine="540"/>
        <w:jc w:val="both"/>
        <w:rPr>
          <w:sz w:val="24"/>
          <w:szCs w:val="24"/>
        </w:rPr>
      </w:pPr>
      <w:r w:rsidRPr="00B30190">
        <w:rPr>
          <w:sz w:val="24"/>
          <w:szCs w:val="24"/>
        </w:rPr>
        <w:t>- окончания срока выполнения дополнительных работ, по которым были определены выплаты;</w:t>
      </w:r>
    </w:p>
    <w:p w:rsidR="00242A6A" w:rsidRPr="00B30190" w:rsidRDefault="00242A6A" w:rsidP="00242A6A">
      <w:pPr>
        <w:pStyle w:val="ab"/>
        <w:spacing w:before="0"/>
        <w:ind w:firstLine="540"/>
        <w:jc w:val="both"/>
        <w:rPr>
          <w:sz w:val="24"/>
          <w:szCs w:val="24"/>
        </w:rPr>
      </w:pPr>
      <w:r w:rsidRPr="00B30190">
        <w:rPr>
          <w:sz w:val="24"/>
          <w:szCs w:val="24"/>
        </w:rPr>
        <w:t>- отказа работника от выполнения дополнительных работ, за которые были определены выплаты;</w:t>
      </w:r>
    </w:p>
    <w:p w:rsidR="00242A6A" w:rsidRPr="00B30190" w:rsidRDefault="00242A6A" w:rsidP="00242A6A">
      <w:pPr>
        <w:pStyle w:val="ab"/>
        <w:spacing w:before="0"/>
        <w:ind w:firstLine="540"/>
        <w:jc w:val="both"/>
        <w:rPr>
          <w:sz w:val="24"/>
          <w:szCs w:val="24"/>
        </w:rPr>
      </w:pPr>
      <w:r w:rsidRPr="00B30190">
        <w:rPr>
          <w:sz w:val="24"/>
          <w:szCs w:val="24"/>
        </w:rPr>
        <w:lastRenderedPageBreak/>
        <w:t xml:space="preserve">- длительное отсутствие работника по болезни, в </w:t>
      </w:r>
      <w:proofErr w:type="gramStart"/>
      <w:r w:rsidRPr="00B30190">
        <w:rPr>
          <w:sz w:val="24"/>
          <w:szCs w:val="24"/>
        </w:rPr>
        <w:t>связи</w:t>
      </w:r>
      <w:proofErr w:type="gramEnd"/>
      <w:r w:rsidRPr="00B30190">
        <w:rPr>
          <w:sz w:val="24"/>
          <w:szCs w:val="24"/>
        </w:rPr>
        <w:t xml:space="preserve"> с чем не могли быть осуществлены дополнительные работы, определенные в выплатах, либо отсутствие работника повлияло на результативность выполняемой работы;</w:t>
      </w:r>
    </w:p>
    <w:p w:rsidR="00242A6A" w:rsidRPr="00B30190" w:rsidRDefault="00242A6A" w:rsidP="00242A6A">
      <w:pPr>
        <w:pStyle w:val="ab"/>
        <w:spacing w:before="0"/>
        <w:ind w:firstLine="540"/>
        <w:jc w:val="both"/>
        <w:rPr>
          <w:sz w:val="24"/>
          <w:szCs w:val="24"/>
        </w:rPr>
      </w:pPr>
      <w:r w:rsidRPr="00B30190">
        <w:rPr>
          <w:sz w:val="24"/>
          <w:szCs w:val="24"/>
        </w:rPr>
        <w:t xml:space="preserve">- </w:t>
      </w:r>
      <w:proofErr w:type="gramStart"/>
      <w:r w:rsidRPr="00B30190">
        <w:rPr>
          <w:sz w:val="24"/>
          <w:szCs w:val="24"/>
        </w:rPr>
        <w:t>не выполнения</w:t>
      </w:r>
      <w:proofErr w:type="gramEnd"/>
      <w:r w:rsidRPr="00B30190">
        <w:rPr>
          <w:sz w:val="24"/>
          <w:szCs w:val="24"/>
        </w:rPr>
        <w:t xml:space="preserve"> возложенных обязанностей. За которые производились компенсационные выплаты;</w:t>
      </w:r>
    </w:p>
    <w:p w:rsidR="00242A6A" w:rsidRPr="00B30190" w:rsidRDefault="00242A6A" w:rsidP="00242A6A">
      <w:pPr>
        <w:pStyle w:val="ab"/>
        <w:spacing w:before="0"/>
        <w:ind w:firstLine="540"/>
        <w:jc w:val="both"/>
        <w:rPr>
          <w:sz w:val="24"/>
          <w:szCs w:val="24"/>
        </w:rPr>
      </w:pPr>
      <w:r w:rsidRPr="00B30190">
        <w:rPr>
          <w:sz w:val="24"/>
          <w:szCs w:val="24"/>
        </w:rPr>
        <w:t>- в связи с изменением условий труда;</w:t>
      </w:r>
    </w:p>
    <w:p w:rsidR="00242A6A" w:rsidRPr="00B30190" w:rsidRDefault="00242A6A" w:rsidP="00242A6A">
      <w:pPr>
        <w:pStyle w:val="ab"/>
        <w:spacing w:before="0"/>
        <w:ind w:firstLine="540"/>
        <w:jc w:val="both"/>
        <w:rPr>
          <w:sz w:val="24"/>
          <w:szCs w:val="24"/>
        </w:rPr>
      </w:pPr>
      <w:r w:rsidRPr="00B30190">
        <w:rPr>
          <w:sz w:val="24"/>
          <w:szCs w:val="24"/>
        </w:rPr>
        <w:t xml:space="preserve">-нарушения трудовой дисциплины, жалобы со стороны участников образовательного процесса; </w:t>
      </w:r>
    </w:p>
    <w:p w:rsidR="00242A6A" w:rsidRPr="00B30190" w:rsidRDefault="00242A6A" w:rsidP="00242A6A">
      <w:pPr>
        <w:pStyle w:val="ab"/>
        <w:spacing w:before="0"/>
        <w:ind w:firstLine="540"/>
        <w:jc w:val="both"/>
        <w:rPr>
          <w:sz w:val="24"/>
          <w:szCs w:val="24"/>
        </w:rPr>
      </w:pPr>
      <w:r w:rsidRPr="00B30190">
        <w:rPr>
          <w:sz w:val="24"/>
          <w:szCs w:val="24"/>
        </w:rPr>
        <w:t>- по другим причинам, признанным существенными для принятия решения по отмене выплаты.</w:t>
      </w:r>
    </w:p>
    <w:p w:rsidR="00242A6A" w:rsidRDefault="00242A6A" w:rsidP="00242A6A">
      <w:pPr>
        <w:outlineLvl w:val="0"/>
        <w:rPr>
          <w:b/>
        </w:rPr>
      </w:pPr>
    </w:p>
    <w:p w:rsidR="00242A6A" w:rsidRPr="00B30190" w:rsidRDefault="00242A6A" w:rsidP="00242A6A">
      <w:pPr>
        <w:jc w:val="center"/>
        <w:outlineLvl w:val="0"/>
        <w:rPr>
          <w:b/>
        </w:rPr>
      </w:pPr>
      <w:r>
        <w:rPr>
          <w:b/>
        </w:rPr>
        <w:t>4. Виды выплат стимулирующего характера</w:t>
      </w:r>
    </w:p>
    <w:p w:rsidR="00242A6A" w:rsidRPr="00B30190" w:rsidRDefault="00242A6A" w:rsidP="00242A6A">
      <w:pPr>
        <w:pStyle w:val="ConsPlusNormal"/>
        <w:widowControl/>
        <w:ind w:firstLine="709"/>
        <w:jc w:val="both"/>
        <w:rPr>
          <w:rFonts w:ascii="Times New Roman" w:hAnsi="Times New Roman" w:cs="Times New Roman"/>
          <w:sz w:val="24"/>
          <w:szCs w:val="24"/>
        </w:rPr>
      </w:pPr>
      <w:r w:rsidRPr="00B30190">
        <w:rPr>
          <w:rFonts w:ascii="Times New Roman" w:hAnsi="Times New Roman" w:cs="Times New Roman"/>
          <w:sz w:val="24"/>
          <w:szCs w:val="24"/>
        </w:rPr>
        <w:t>4.1. К выплатам стимулирующего характера относятся:</w:t>
      </w:r>
    </w:p>
    <w:p w:rsidR="00242A6A" w:rsidRPr="00B30190" w:rsidRDefault="00242A6A" w:rsidP="00242A6A">
      <w:pPr>
        <w:pStyle w:val="ConsPlusNormal"/>
        <w:widowControl/>
        <w:ind w:firstLine="0"/>
        <w:jc w:val="both"/>
        <w:rPr>
          <w:rFonts w:ascii="Times New Roman" w:hAnsi="Times New Roman" w:cs="Times New Roman"/>
          <w:sz w:val="24"/>
          <w:szCs w:val="24"/>
        </w:rPr>
      </w:pPr>
      <w:r w:rsidRPr="00B30190">
        <w:rPr>
          <w:rFonts w:ascii="Times New Roman" w:hAnsi="Times New Roman" w:cs="Times New Roman"/>
          <w:sz w:val="24"/>
          <w:szCs w:val="24"/>
        </w:rPr>
        <w:t>премиальные выплаты по итогам работы;</w:t>
      </w:r>
    </w:p>
    <w:p w:rsidR="00242A6A" w:rsidRPr="00B30190" w:rsidRDefault="00242A6A" w:rsidP="00242A6A">
      <w:pPr>
        <w:pStyle w:val="ConsPlusNormal"/>
        <w:widowControl/>
        <w:ind w:firstLine="0"/>
        <w:jc w:val="both"/>
        <w:rPr>
          <w:rFonts w:ascii="Times New Roman" w:hAnsi="Times New Roman" w:cs="Times New Roman"/>
          <w:sz w:val="24"/>
          <w:szCs w:val="24"/>
        </w:rPr>
      </w:pPr>
      <w:r w:rsidRPr="00B30190">
        <w:rPr>
          <w:rFonts w:ascii="Times New Roman" w:hAnsi="Times New Roman" w:cs="Times New Roman"/>
          <w:sz w:val="24"/>
          <w:szCs w:val="24"/>
        </w:rPr>
        <w:t>выплаты за интенсивность и высокие результаты работы;</w:t>
      </w:r>
    </w:p>
    <w:p w:rsidR="00242A6A" w:rsidRPr="00B30190" w:rsidRDefault="00242A6A" w:rsidP="00242A6A">
      <w:pPr>
        <w:pStyle w:val="ConsPlusNormal"/>
        <w:widowControl/>
        <w:ind w:firstLine="0"/>
        <w:jc w:val="both"/>
        <w:rPr>
          <w:rFonts w:ascii="Times New Roman" w:hAnsi="Times New Roman" w:cs="Times New Roman"/>
          <w:sz w:val="24"/>
          <w:szCs w:val="24"/>
        </w:rPr>
      </w:pPr>
      <w:r w:rsidRPr="00B30190">
        <w:rPr>
          <w:rFonts w:ascii="Times New Roman" w:hAnsi="Times New Roman" w:cs="Times New Roman"/>
          <w:sz w:val="24"/>
          <w:szCs w:val="24"/>
        </w:rPr>
        <w:t>выплаты за качество выполняемых работ;</w:t>
      </w:r>
    </w:p>
    <w:p w:rsidR="00242A6A" w:rsidRPr="00B30190" w:rsidRDefault="00242A6A" w:rsidP="00242A6A">
      <w:pPr>
        <w:pStyle w:val="ConsPlusNormal"/>
        <w:widowControl/>
        <w:ind w:firstLine="0"/>
        <w:jc w:val="both"/>
        <w:rPr>
          <w:rFonts w:ascii="Times New Roman" w:hAnsi="Times New Roman" w:cs="Times New Roman"/>
          <w:sz w:val="24"/>
          <w:szCs w:val="24"/>
        </w:rPr>
      </w:pPr>
      <w:r w:rsidRPr="00B30190">
        <w:rPr>
          <w:rFonts w:ascii="Times New Roman" w:hAnsi="Times New Roman" w:cs="Times New Roman"/>
          <w:sz w:val="24"/>
          <w:szCs w:val="24"/>
        </w:rPr>
        <w:t>выплаты за непрерывный стаж работы, выслугу лет;</w:t>
      </w:r>
    </w:p>
    <w:p w:rsidR="00242A6A" w:rsidRPr="00B30190" w:rsidRDefault="00242A6A" w:rsidP="00242A6A">
      <w:pPr>
        <w:pStyle w:val="ConsPlusNormal"/>
        <w:widowControl/>
        <w:ind w:firstLine="0"/>
        <w:jc w:val="both"/>
        <w:rPr>
          <w:rFonts w:ascii="Times New Roman" w:hAnsi="Times New Roman" w:cs="Times New Roman"/>
          <w:sz w:val="24"/>
          <w:szCs w:val="24"/>
        </w:rPr>
      </w:pPr>
      <w:r w:rsidRPr="00B30190">
        <w:rPr>
          <w:rFonts w:ascii="Times New Roman" w:hAnsi="Times New Roman" w:cs="Times New Roman"/>
          <w:sz w:val="24"/>
          <w:szCs w:val="24"/>
        </w:rPr>
        <w:t>иные поощрительные и разовые выплаты.</w:t>
      </w:r>
    </w:p>
    <w:p w:rsidR="00242A6A" w:rsidRPr="00B30190" w:rsidRDefault="00242A6A" w:rsidP="00242A6A">
      <w:pPr>
        <w:pStyle w:val="11"/>
        <w:jc w:val="both"/>
        <w:rPr>
          <w:sz w:val="24"/>
          <w:szCs w:val="24"/>
        </w:rPr>
      </w:pPr>
      <w:r w:rsidRPr="00B30190">
        <w:rPr>
          <w:sz w:val="24"/>
          <w:szCs w:val="24"/>
        </w:rPr>
        <w:tab/>
        <w:t>4.2. Условием выплат стимулирующего характера является достижение работником определенных количественных и качественных показателей работы. Выплаты стимулирующего характера могут устанавливаться как в процентах к окладам (должностным  окладам), ставкам заработной платы, так и в абсолютных размерах.</w:t>
      </w:r>
    </w:p>
    <w:p w:rsidR="00242A6A" w:rsidRPr="00B30190" w:rsidRDefault="00242A6A" w:rsidP="00242A6A">
      <w:pPr>
        <w:pStyle w:val="11"/>
        <w:jc w:val="both"/>
        <w:rPr>
          <w:sz w:val="24"/>
          <w:szCs w:val="24"/>
        </w:rPr>
      </w:pPr>
      <w:r w:rsidRPr="00B30190">
        <w:rPr>
          <w:sz w:val="24"/>
          <w:szCs w:val="24"/>
        </w:rPr>
        <w:tab/>
        <w:t xml:space="preserve">4.3. На выплаты стимулирующего  характера  направляется </w:t>
      </w:r>
      <w:r>
        <w:rPr>
          <w:sz w:val="24"/>
          <w:szCs w:val="24"/>
        </w:rPr>
        <w:t xml:space="preserve"> </w:t>
      </w:r>
      <w:r w:rsidR="00810F91" w:rsidRPr="00810F91">
        <w:rPr>
          <w:sz w:val="24"/>
          <w:szCs w:val="24"/>
        </w:rPr>
        <w:t>43,17</w:t>
      </w:r>
      <w:r w:rsidR="00840CC4" w:rsidRPr="00810F91">
        <w:rPr>
          <w:sz w:val="24"/>
          <w:szCs w:val="24"/>
        </w:rPr>
        <w:t>%</w:t>
      </w:r>
      <w:r w:rsidRPr="00A66771">
        <w:rPr>
          <w:sz w:val="24"/>
          <w:szCs w:val="24"/>
        </w:rPr>
        <w:t xml:space="preserve"> </w:t>
      </w:r>
      <w:r w:rsidRPr="00B30190">
        <w:rPr>
          <w:sz w:val="24"/>
          <w:szCs w:val="24"/>
        </w:rPr>
        <w:t xml:space="preserve">процентов от фонда оплаты труда (с учётом централизованного фонда). </w:t>
      </w:r>
    </w:p>
    <w:p w:rsidR="00242A6A" w:rsidRPr="00B30190" w:rsidRDefault="00242A6A" w:rsidP="00242A6A">
      <w:pPr>
        <w:pStyle w:val="11"/>
        <w:jc w:val="both"/>
        <w:rPr>
          <w:sz w:val="24"/>
          <w:szCs w:val="24"/>
        </w:rPr>
      </w:pPr>
      <w:r w:rsidRPr="00B30190">
        <w:rPr>
          <w:sz w:val="24"/>
          <w:szCs w:val="24"/>
        </w:rPr>
        <w:tab/>
        <w:t xml:space="preserve">Конкретный размер </w:t>
      </w:r>
      <w:proofErr w:type="gramStart"/>
      <w:r w:rsidRPr="00B30190">
        <w:rPr>
          <w:sz w:val="24"/>
          <w:szCs w:val="24"/>
        </w:rPr>
        <w:t>средств, направляемых на выплаты стимулирующего характера устанавливается</w:t>
      </w:r>
      <w:proofErr w:type="gramEnd"/>
      <w:r w:rsidRPr="00B30190">
        <w:rPr>
          <w:sz w:val="24"/>
          <w:szCs w:val="24"/>
        </w:rPr>
        <w:t xml:space="preserve"> учреждением самостоятельно в пределах средств, предусмотренных на оплату труда. </w:t>
      </w:r>
    </w:p>
    <w:p w:rsidR="00242A6A" w:rsidRPr="00B30190" w:rsidRDefault="00242A6A" w:rsidP="00242A6A">
      <w:pPr>
        <w:pStyle w:val="11"/>
        <w:jc w:val="both"/>
        <w:rPr>
          <w:sz w:val="24"/>
          <w:szCs w:val="24"/>
        </w:rPr>
      </w:pPr>
      <w:r w:rsidRPr="00B30190">
        <w:rPr>
          <w:sz w:val="24"/>
          <w:szCs w:val="24"/>
        </w:rPr>
        <w:tab/>
        <w:t>4.4. Стимулирующие выплаты работникам устанавливаются в соответствии с положением о стимулировании работников учреждения, согласованном  с выборным ОСР.</w:t>
      </w:r>
    </w:p>
    <w:p w:rsidR="00242A6A" w:rsidRPr="00E42DD7" w:rsidRDefault="00242A6A" w:rsidP="00242A6A">
      <w:pPr>
        <w:widowControl w:val="0"/>
        <w:autoSpaceDE w:val="0"/>
        <w:autoSpaceDN w:val="0"/>
        <w:adjustRightInd w:val="0"/>
        <w:ind w:firstLine="720"/>
        <w:jc w:val="both"/>
      </w:pPr>
      <w:r w:rsidRPr="00E42DD7">
        <w:t xml:space="preserve">4.5. Стимулирующие выплаты начисляются за фактически отработанное время (или пропорционально отработанному времени), в </w:t>
      </w:r>
      <w:proofErr w:type="spellStart"/>
      <w:r w:rsidRPr="00E42DD7">
        <w:t>т.ч</w:t>
      </w:r>
      <w:proofErr w:type="spellEnd"/>
      <w:r w:rsidRPr="00E42DD7">
        <w:t xml:space="preserve">. при приеме на работу или увольнении в расчётном периоде. </w:t>
      </w:r>
    </w:p>
    <w:p w:rsidR="00242A6A" w:rsidRPr="00E42DD7" w:rsidRDefault="00242A6A" w:rsidP="00242A6A">
      <w:pPr>
        <w:widowControl w:val="0"/>
        <w:autoSpaceDE w:val="0"/>
        <w:autoSpaceDN w:val="0"/>
        <w:adjustRightInd w:val="0"/>
        <w:ind w:firstLine="720"/>
        <w:jc w:val="both"/>
      </w:pPr>
      <w:r w:rsidRPr="00E42DD7">
        <w:t>Стимулирующие выплаты, начисленные по окончании расчетного периода, выплачиваются ежемесячно в течение следующего расчетного периода,  в том числе в месяцы отсутствия работника на работе по каким-либо причинам (временная не трудоспособность, отпуск, курсы повышения квалификации и т.п.).</w:t>
      </w:r>
    </w:p>
    <w:p w:rsidR="00242A6A" w:rsidRPr="00E42DD7" w:rsidRDefault="00242A6A" w:rsidP="00242A6A">
      <w:pPr>
        <w:widowControl w:val="0"/>
        <w:autoSpaceDE w:val="0"/>
        <w:autoSpaceDN w:val="0"/>
        <w:adjustRightInd w:val="0"/>
        <w:ind w:firstLine="720"/>
        <w:jc w:val="both"/>
      </w:pPr>
      <w:r w:rsidRPr="00E42DD7">
        <w:t>При увольнении работника стимулирующие выплаты за истёкший расчётный период и за отработанное время в текущем расчётном периоде выплачиваются работнику полностью в день увольнения.</w:t>
      </w:r>
    </w:p>
    <w:p w:rsidR="00242A6A" w:rsidRPr="00B30190" w:rsidRDefault="00242A6A" w:rsidP="00242A6A">
      <w:pPr>
        <w:pStyle w:val="11"/>
        <w:rPr>
          <w:sz w:val="24"/>
          <w:szCs w:val="24"/>
        </w:rPr>
      </w:pPr>
    </w:p>
    <w:p w:rsidR="00242A6A" w:rsidRDefault="00242A6A" w:rsidP="00242A6A">
      <w:pPr>
        <w:pStyle w:val="11"/>
        <w:rPr>
          <w:b/>
          <w:sz w:val="24"/>
          <w:szCs w:val="24"/>
        </w:rPr>
      </w:pPr>
      <w:r>
        <w:rPr>
          <w:b/>
          <w:sz w:val="24"/>
          <w:szCs w:val="24"/>
        </w:rPr>
        <w:t>5. Порядок и условия оплат</w:t>
      </w:r>
      <w:r w:rsidR="00513EED">
        <w:rPr>
          <w:b/>
          <w:sz w:val="24"/>
          <w:szCs w:val="24"/>
        </w:rPr>
        <w:t>ы труда руководителя учреждения</w:t>
      </w:r>
    </w:p>
    <w:p w:rsidR="00242A6A" w:rsidRPr="00B30190" w:rsidRDefault="00242A6A" w:rsidP="00242A6A">
      <w:pPr>
        <w:pStyle w:val="ConsPlusNormal"/>
        <w:widowControl/>
        <w:ind w:firstLine="709"/>
        <w:jc w:val="both"/>
        <w:rPr>
          <w:rFonts w:ascii="Times New Roman" w:hAnsi="Times New Roman" w:cs="Times New Roman"/>
          <w:sz w:val="24"/>
          <w:szCs w:val="24"/>
        </w:rPr>
      </w:pPr>
      <w:r w:rsidRPr="00B30190">
        <w:rPr>
          <w:rFonts w:ascii="Times New Roman" w:hAnsi="Times New Roman" w:cs="Times New Roman"/>
          <w:sz w:val="24"/>
          <w:szCs w:val="24"/>
        </w:rPr>
        <w:t>5.1. Заработная плата руководителя учреждения, и его заместителей состоит из должностного оклада, выплат компенсационного и стимулирующего характера.</w:t>
      </w:r>
    </w:p>
    <w:p w:rsidR="00242A6A" w:rsidRPr="00B30190" w:rsidRDefault="00242A6A" w:rsidP="00242A6A">
      <w:pPr>
        <w:ind w:firstLine="708"/>
        <w:jc w:val="both"/>
      </w:pPr>
      <w:r w:rsidRPr="00B30190">
        <w:t>5.2. Должностной оклад руководителя учреждения, определяемый трудовым договором, устанавливается учредителем учреждения сроком на один календарный год в кратном отношении к средней заработной плате работников, которые относятся к основному персоналу (воспитатель</w:t>
      </w:r>
      <w:r w:rsidR="00513EED">
        <w:t xml:space="preserve"> и младший воспитатель</w:t>
      </w:r>
      <w:r w:rsidRPr="00B30190">
        <w:t>) возглавляемого им учреждения, и составляет до 2 размеров указанной средней заработной платы.</w:t>
      </w:r>
    </w:p>
    <w:p w:rsidR="00242A6A" w:rsidRPr="00A748C3" w:rsidRDefault="00242A6A" w:rsidP="00242A6A">
      <w:pPr>
        <w:ind w:firstLine="567"/>
        <w:jc w:val="both"/>
      </w:pPr>
      <w:r w:rsidRPr="00871D1F">
        <w:t>Размер должностного оклада руководителя учреждения (без учета стимулирующих и компенсационных выплат) зависит от размера средней заработной платы работников основного персонала возглавляемого им учреждения (без учета компенсационных выплат) и объемных показателей, на основании которых определяется группа по оплате труда. К основному персоналу учреждения относятся работники, непосредственно обеспечивающие выполнение основных функций, для реализ</w:t>
      </w:r>
      <w:r>
        <w:t xml:space="preserve">ации которых создано </w:t>
      </w:r>
      <w:r>
        <w:lastRenderedPageBreak/>
        <w:t xml:space="preserve">учреждение. </w:t>
      </w:r>
      <w:r w:rsidRPr="00B30190">
        <w:t xml:space="preserve"> </w:t>
      </w:r>
      <w:r w:rsidRPr="008E0F3B">
        <w:t xml:space="preserve">Перечень категорий работников основного персонала по видам деятельности приведены в </w:t>
      </w:r>
      <w:r w:rsidRPr="002F2075">
        <w:t xml:space="preserve">приложении № </w:t>
      </w:r>
      <w:r w:rsidR="002F2075" w:rsidRPr="002F2075">
        <w:t>7</w:t>
      </w:r>
    </w:p>
    <w:p w:rsidR="00242A6A" w:rsidRPr="00B30190" w:rsidRDefault="00242A6A" w:rsidP="00242A6A">
      <w:pPr>
        <w:ind w:firstLine="708"/>
        <w:jc w:val="both"/>
      </w:pPr>
      <w:r w:rsidRPr="00B30190">
        <w:t>Размер должностного оклада определяется соотношением:</w:t>
      </w:r>
    </w:p>
    <w:p w:rsidR="00242A6A" w:rsidRPr="00B30190" w:rsidRDefault="00242A6A" w:rsidP="00242A6A">
      <w:pPr>
        <w:ind w:firstLine="708"/>
        <w:jc w:val="both"/>
      </w:pPr>
      <w:r w:rsidRPr="00B30190">
        <w:t xml:space="preserve">ДО рук &lt;=  </w:t>
      </w:r>
      <w:proofErr w:type="spellStart"/>
      <w:r w:rsidRPr="00B30190">
        <w:t>ЗПср</w:t>
      </w:r>
      <w:proofErr w:type="gramStart"/>
      <w:r w:rsidRPr="00B30190">
        <w:t>.о</w:t>
      </w:r>
      <w:proofErr w:type="gramEnd"/>
      <w:r w:rsidRPr="00B30190">
        <w:t>сн</w:t>
      </w:r>
      <w:proofErr w:type="spellEnd"/>
      <w:r w:rsidRPr="00B30190">
        <w:t xml:space="preserve">. перс. х Кот, </w:t>
      </w:r>
    </w:p>
    <w:p w:rsidR="00242A6A" w:rsidRPr="00B30190" w:rsidRDefault="00242A6A" w:rsidP="00242A6A">
      <w:pPr>
        <w:jc w:val="both"/>
      </w:pPr>
      <w:r w:rsidRPr="00B30190">
        <w:t>где:</w:t>
      </w:r>
    </w:p>
    <w:p w:rsidR="00242A6A" w:rsidRPr="00B30190" w:rsidRDefault="00242A6A" w:rsidP="00242A6A">
      <w:pPr>
        <w:ind w:firstLine="708"/>
        <w:jc w:val="both"/>
      </w:pPr>
      <w:r w:rsidRPr="00B30190">
        <w:t>ДО рук – размер должностного оклада руководителя;</w:t>
      </w:r>
    </w:p>
    <w:p w:rsidR="00242A6A" w:rsidRPr="00B30190" w:rsidRDefault="00242A6A" w:rsidP="00242A6A">
      <w:pPr>
        <w:jc w:val="both"/>
      </w:pPr>
      <w:proofErr w:type="spellStart"/>
      <w:r w:rsidRPr="00B30190">
        <w:t>ЗПср</w:t>
      </w:r>
      <w:proofErr w:type="gramStart"/>
      <w:r w:rsidRPr="00B30190">
        <w:t>.о</w:t>
      </w:r>
      <w:proofErr w:type="gramEnd"/>
      <w:r w:rsidRPr="00B30190">
        <w:t>сн.перс</w:t>
      </w:r>
      <w:proofErr w:type="spellEnd"/>
      <w:r w:rsidRPr="00B30190">
        <w:t>. – размер средней заработной платы основного персонала (воспитатель</w:t>
      </w:r>
      <w:r w:rsidR="00513EED">
        <w:t>, младший воспитатель</w:t>
      </w:r>
      <w:r w:rsidRPr="00B30190">
        <w:t>).</w:t>
      </w:r>
    </w:p>
    <w:p w:rsidR="004C19A7" w:rsidRDefault="00242A6A" w:rsidP="004C19A7">
      <w:pPr>
        <w:ind w:firstLine="708"/>
        <w:jc w:val="both"/>
      </w:pPr>
      <w:r w:rsidRPr="00B30190">
        <w:t xml:space="preserve">Кот – коэффициент, на основании которых определяется </w:t>
      </w:r>
      <w:proofErr w:type="gramStart"/>
      <w:r w:rsidRPr="00B30190">
        <w:t>группа</w:t>
      </w:r>
      <w:proofErr w:type="gramEnd"/>
      <w:r w:rsidRPr="00B30190">
        <w:t xml:space="preserve"> по оплате труда руководителя исходя из объемных показателей.</w:t>
      </w:r>
    </w:p>
    <w:p w:rsidR="004C19A7" w:rsidRPr="006365E0" w:rsidRDefault="004C19A7" w:rsidP="004C19A7">
      <w:pPr>
        <w:ind w:firstLine="708"/>
        <w:jc w:val="both"/>
      </w:pPr>
      <w:r w:rsidRPr="004C19A7">
        <w:t xml:space="preserve"> </w:t>
      </w:r>
      <w:r w:rsidRPr="006365E0">
        <w:t>Применяются следующие значения коэффициентов за группу по оплате труда:</w:t>
      </w:r>
    </w:p>
    <w:p w:rsidR="004C19A7" w:rsidRPr="006365E0" w:rsidRDefault="004C19A7" w:rsidP="004C19A7">
      <w:pPr>
        <w:shd w:val="clear" w:color="auto" w:fill="FFFFFF"/>
        <w:ind w:firstLine="709"/>
        <w:jc w:val="both"/>
      </w:pPr>
      <w:r w:rsidRPr="006365E0">
        <w:t>1-я группа – 1,8;</w:t>
      </w:r>
    </w:p>
    <w:p w:rsidR="004C19A7" w:rsidRPr="006365E0" w:rsidRDefault="004C19A7" w:rsidP="004C19A7">
      <w:pPr>
        <w:shd w:val="clear" w:color="auto" w:fill="FFFFFF"/>
        <w:ind w:firstLine="709"/>
        <w:jc w:val="both"/>
      </w:pPr>
      <w:r w:rsidRPr="006365E0">
        <w:t>2-я группа – 1,6;</w:t>
      </w:r>
    </w:p>
    <w:p w:rsidR="004C19A7" w:rsidRPr="006365E0" w:rsidRDefault="004C19A7" w:rsidP="004C19A7">
      <w:pPr>
        <w:shd w:val="clear" w:color="auto" w:fill="FFFFFF"/>
        <w:tabs>
          <w:tab w:val="left" w:pos="1186"/>
        </w:tabs>
        <w:ind w:firstLine="709"/>
        <w:jc w:val="both"/>
      </w:pPr>
      <w:r w:rsidRPr="006365E0">
        <w:t>3-я группа – 1,4;</w:t>
      </w:r>
    </w:p>
    <w:p w:rsidR="00242A6A" w:rsidRPr="00B30190" w:rsidRDefault="004C19A7" w:rsidP="004C19A7">
      <w:pPr>
        <w:shd w:val="clear" w:color="auto" w:fill="FFFFFF"/>
        <w:tabs>
          <w:tab w:val="left" w:pos="1186"/>
        </w:tabs>
        <w:ind w:firstLine="709"/>
        <w:jc w:val="both"/>
      </w:pPr>
      <w:r>
        <w:t>4-я группа – 1,3.</w:t>
      </w:r>
    </w:p>
    <w:p w:rsidR="00242A6A" w:rsidRPr="00B30190" w:rsidRDefault="00242A6A" w:rsidP="00242A6A">
      <w:pPr>
        <w:ind w:firstLine="708"/>
        <w:jc w:val="both"/>
      </w:pPr>
      <w:r w:rsidRPr="00B30190">
        <w:t>Объёмные показатели деятельности учреждений  и порядок отнесения их к группам по оплате труда руководителей для руководителей муниципальных образовательных учреждений определены нормативными правовыми актами комитета образования и науки.</w:t>
      </w:r>
    </w:p>
    <w:p w:rsidR="00242A6A" w:rsidRPr="00871D1F" w:rsidRDefault="00242A6A" w:rsidP="00242A6A">
      <w:pPr>
        <w:spacing w:before="40" w:after="40"/>
        <w:jc w:val="both"/>
      </w:pPr>
      <w:r w:rsidRPr="00B30190">
        <w:t xml:space="preserve">          5.3. </w:t>
      </w:r>
      <w:r w:rsidRPr="00871D1F">
        <w:t>К должностному окладу руководителя учреждения может быть установлен персональный повышающий коэффициент, который учитывает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 стаж работы или другие факторы. Порядок установления персонального повышающего коэффициента определяется учредителем.</w:t>
      </w:r>
    </w:p>
    <w:p w:rsidR="00242A6A" w:rsidRPr="00871D1F" w:rsidRDefault="00242A6A" w:rsidP="00242A6A">
      <w:pPr>
        <w:spacing w:before="40" w:after="40"/>
        <w:jc w:val="both"/>
      </w:pPr>
      <w:r w:rsidRPr="00871D1F">
        <w:t>Персональный повышающий коэффициент к должностному окладу может быть установлен только на определенный период времени.</w:t>
      </w:r>
    </w:p>
    <w:p w:rsidR="00242A6A" w:rsidRPr="00871D1F" w:rsidRDefault="00242A6A" w:rsidP="00242A6A">
      <w:pPr>
        <w:spacing w:before="40" w:after="40"/>
        <w:jc w:val="both"/>
      </w:pPr>
      <w:r w:rsidRPr="00871D1F">
        <w:t xml:space="preserve">Размер персонального повышающего коэффициента заместителям руководителя учреждения устанавливает руководитель учреждения в отношении конкретного работника по согласованию с выборным </w:t>
      </w:r>
      <w:r>
        <w:t>органом ОСР.</w:t>
      </w:r>
    </w:p>
    <w:p w:rsidR="00242A6A" w:rsidRPr="00B30190" w:rsidRDefault="00242A6A" w:rsidP="00242A6A">
      <w:pPr>
        <w:jc w:val="both"/>
      </w:pPr>
      <w:r w:rsidRPr="00871D1F">
        <w:t>Размер выплаты по персональному повышающему коэффициенту определяется путем умножения размера должностного оклада руководителя учреждения на данный коэффициент. Руководителю учреждения персональный повышающий коэффициент устанавлив</w:t>
      </w:r>
      <w:r>
        <w:t>ается по совокупности критериев</w:t>
      </w:r>
      <w:r w:rsidRPr="00B30190">
        <w:t>.</w:t>
      </w:r>
    </w:p>
    <w:p w:rsidR="00242A6A" w:rsidRPr="00B30190" w:rsidRDefault="00242A6A" w:rsidP="00242A6A">
      <w:pPr>
        <w:jc w:val="both"/>
      </w:pPr>
      <w:r w:rsidRPr="00B30190">
        <w:tab/>
        <w:t>5.4. Руководителю  учреждения устанавливаются стимулирующие выплаты, предусмотренные  положением  о распределении централизованного фонда учреждения, утвержденного учредителем, согласованного с территориальной организацией профсоюза и органом государственно-общественного управления.</w:t>
      </w:r>
    </w:p>
    <w:p w:rsidR="00242A6A" w:rsidRDefault="00242A6A" w:rsidP="004C19A7">
      <w:pPr>
        <w:ind w:firstLine="708"/>
        <w:jc w:val="both"/>
      </w:pPr>
      <w:r w:rsidRPr="00B30190">
        <w:t xml:space="preserve">5.5. В установленном учредителем учреждения порядке  централизуется часть средств, предусмотренных на оплату труда работников учреждения </w:t>
      </w:r>
      <w:r w:rsidRPr="0066024B">
        <w:rPr>
          <w:color w:val="FF0000"/>
        </w:rPr>
        <w:t xml:space="preserve"> </w:t>
      </w:r>
      <w:r w:rsidRPr="00B30190">
        <w:t>на выплаты стимулирующего характера руководителям учреждений.</w:t>
      </w:r>
      <w:r w:rsidR="004C19A7">
        <w:t xml:space="preserve"> </w:t>
      </w:r>
    </w:p>
    <w:p w:rsidR="00242A6A" w:rsidRPr="00B30190" w:rsidRDefault="004C19A7" w:rsidP="004C19A7">
      <w:pPr>
        <w:ind w:firstLine="708"/>
        <w:jc w:val="both"/>
        <w:outlineLvl w:val="0"/>
      </w:pPr>
      <w:r w:rsidRPr="006365E0">
        <w:t>Процент централизованного фонда Учреждения  устанавливается приказом Комитета образования и науки администрации города Новокузнецка.</w:t>
      </w:r>
    </w:p>
    <w:p w:rsidR="00242A6A" w:rsidRDefault="00242A6A" w:rsidP="004C19A7">
      <w:pPr>
        <w:pStyle w:val="ConsPlusNormal"/>
        <w:widowControl/>
        <w:ind w:firstLine="0"/>
        <w:outlineLvl w:val="1"/>
        <w:rPr>
          <w:rFonts w:ascii="Times New Roman" w:hAnsi="Times New Roman" w:cs="Times New Roman"/>
          <w:sz w:val="24"/>
          <w:szCs w:val="24"/>
        </w:rPr>
      </w:pPr>
    </w:p>
    <w:p w:rsidR="000875BE" w:rsidRDefault="000875BE" w:rsidP="004C19A7">
      <w:pPr>
        <w:pStyle w:val="ConsPlusNormal"/>
        <w:widowControl/>
        <w:ind w:firstLine="0"/>
        <w:outlineLvl w:val="1"/>
        <w:rPr>
          <w:rFonts w:ascii="Times New Roman" w:hAnsi="Times New Roman" w:cs="Times New Roman"/>
          <w:sz w:val="24"/>
          <w:szCs w:val="24"/>
        </w:rPr>
      </w:pPr>
    </w:p>
    <w:p w:rsidR="000875BE" w:rsidRDefault="000875BE" w:rsidP="004C19A7">
      <w:pPr>
        <w:pStyle w:val="ConsPlusNormal"/>
        <w:widowControl/>
        <w:ind w:firstLine="0"/>
        <w:outlineLvl w:val="1"/>
        <w:rPr>
          <w:rFonts w:ascii="Times New Roman" w:hAnsi="Times New Roman" w:cs="Times New Roman"/>
          <w:sz w:val="24"/>
          <w:szCs w:val="24"/>
        </w:rPr>
      </w:pPr>
    </w:p>
    <w:p w:rsidR="000875BE" w:rsidRDefault="000875BE" w:rsidP="004C19A7">
      <w:pPr>
        <w:pStyle w:val="ConsPlusNormal"/>
        <w:widowControl/>
        <w:ind w:firstLine="0"/>
        <w:outlineLvl w:val="1"/>
        <w:rPr>
          <w:rFonts w:ascii="Times New Roman" w:hAnsi="Times New Roman" w:cs="Times New Roman"/>
          <w:sz w:val="24"/>
          <w:szCs w:val="24"/>
        </w:rPr>
      </w:pPr>
    </w:p>
    <w:p w:rsidR="006A3433" w:rsidRDefault="006A3433" w:rsidP="004C19A7">
      <w:pPr>
        <w:pStyle w:val="ConsPlusNormal"/>
        <w:widowControl/>
        <w:ind w:firstLine="0"/>
        <w:outlineLvl w:val="1"/>
        <w:rPr>
          <w:rFonts w:ascii="Times New Roman" w:hAnsi="Times New Roman" w:cs="Times New Roman"/>
          <w:sz w:val="24"/>
          <w:szCs w:val="24"/>
        </w:rPr>
      </w:pPr>
    </w:p>
    <w:p w:rsidR="006A3433" w:rsidRDefault="006A3433" w:rsidP="004C19A7">
      <w:pPr>
        <w:pStyle w:val="ConsPlusNormal"/>
        <w:widowControl/>
        <w:ind w:firstLine="0"/>
        <w:outlineLvl w:val="1"/>
        <w:rPr>
          <w:rFonts w:ascii="Times New Roman" w:hAnsi="Times New Roman" w:cs="Times New Roman"/>
          <w:sz w:val="24"/>
          <w:szCs w:val="24"/>
        </w:rPr>
      </w:pPr>
    </w:p>
    <w:p w:rsidR="006A3433" w:rsidRDefault="006A3433" w:rsidP="004C19A7">
      <w:pPr>
        <w:pStyle w:val="ConsPlusNormal"/>
        <w:widowControl/>
        <w:ind w:firstLine="0"/>
        <w:outlineLvl w:val="1"/>
        <w:rPr>
          <w:rFonts w:ascii="Times New Roman" w:hAnsi="Times New Roman" w:cs="Times New Roman"/>
          <w:sz w:val="24"/>
          <w:szCs w:val="24"/>
        </w:rPr>
      </w:pPr>
    </w:p>
    <w:p w:rsidR="00242A6A" w:rsidRDefault="00242A6A" w:rsidP="00242A6A">
      <w:pPr>
        <w:pStyle w:val="ConsPlusNormal"/>
        <w:widowContro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6. Порядок исчисления размера средней заработной платы</w:t>
      </w:r>
    </w:p>
    <w:p w:rsidR="00242A6A" w:rsidRDefault="00242A6A" w:rsidP="00242A6A">
      <w:pPr>
        <w:pStyle w:val="ConsPlusNormal"/>
        <w:widowControl/>
        <w:ind w:firstLine="709"/>
        <w:jc w:val="center"/>
        <w:rPr>
          <w:rFonts w:ascii="Times New Roman" w:hAnsi="Times New Roman" w:cs="Times New Roman"/>
          <w:b/>
          <w:sz w:val="24"/>
          <w:szCs w:val="24"/>
        </w:rPr>
      </w:pPr>
      <w:r>
        <w:rPr>
          <w:rFonts w:ascii="Times New Roman" w:hAnsi="Times New Roman" w:cs="Times New Roman"/>
          <w:b/>
          <w:sz w:val="24"/>
          <w:szCs w:val="24"/>
        </w:rPr>
        <w:t>работников основного персонала для определения размера должностного оклада  руководителя учреждения</w:t>
      </w:r>
    </w:p>
    <w:p w:rsidR="00242A6A" w:rsidRDefault="00242A6A" w:rsidP="00242A6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6.1. При расчете средней заработной платы работников основного персонала  учреждения учитываются оклады (должностные оклады, ставки заработной платы) и выплаты стимулирующего характера.</w:t>
      </w:r>
    </w:p>
    <w:p w:rsidR="00242A6A" w:rsidRDefault="00242A6A" w:rsidP="00242A6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Расчет средней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руководителя учреждения.</w:t>
      </w:r>
    </w:p>
    <w:p w:rsidR="00242A6A" w:rsidRDefault="00242A6A" w:rsidP="00242A6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При расчете средней заработной </w:t>
      </w:r>
      <w:proofErr w:type="gramStart"/>
      <w:r>
        <w:rPr>
          <w:rFonts w:ascii="Times New Roman" w:hAnsi="Times New Roman" w:cs="Times New Roman"/>
          <w:sz w:val="24"/>
          <w:szCs w:val="24"/>
        </w:rPr>
        <w:t>платы не учитываются выплаты компенсационного характера работников основного персонала учреждения</w:t>
      </w:r>
      <w:proofErr w:type="gramEnd"/>
      <w:r>
        <w:rPr>
          <w:rFonts w:ascii="Times New Roman" w:hAnsi="Times New Roman" w:cs="Times New Roman"/>
          <w:sz w:val="24"/>
          <w:szCs w:val="24"/>
        </w:rPr>
        <w:t xml:space="preserve">. </w:t>
      </w:r>
    </w:p>
    <w:p w:rsidR="00242A6A" w:rsidRPr="005B069E" w:rsidRDefault="00242A6A" w:rsidP="00242A6A">
      <w:pPr>
        <w:pStyle w:val="ConsPlusNormal"/>
        <w:widowControl/>
        <w:ind w:firstLine="709"/>
        <w:jc w:val="both"/>
        <w:rPr>
          <w:sz w:val="24"/>
          <w:szCs w:val="24"/>
        </w:rPr>
      </w:pPr>
      <w:r>
        <w:rPr>
          <w:rFonts w:ascii="Times New Roman" w:hAnsi="Times New Roman" w:cs="Times New Roman"/>
          <w:sz w:val="24"/>
          <w:szCs w:val="24"/>
        </w:rPr>
        <w:t xml:space="preserve">6.2. </w:t>
      </w:r>
      <w:r w:rsidRPr="005B069E">
        <w:rPr>
          <w:rFonts w:ascii="Times New Roman" w:hAnsi="Times New Roman" w:cs="Times New Roman"/>
          <w:sz w:val="24"/>
          <w:szCs w:val="24"/>
        </w:rPr>
        <w:t>Средняя заработная плата работников основного персонала учреждения определяется путем деления суммы месячной заработной платы (за исключением компенсационных выплат) за отработанное время в предшествующем календарном году на сумму средней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r w:rsidRPr="005B069E">
        <w:rPr>
          <w:sz w:val="24"/>
          <w:szCs w:val="24"/>
        </w:rPr>
        <w:t>.</w:t>
      </w:r>
    </w:p>
    <w:p w:rsidR="00242A6A" w:rsidRDefault="00242A6A" w:rsidP="00242A6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6.3. При определении среднемесячной численности работников основного персонала учреждения учитывается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численность работников основного персонала учреждения, являющихся внешними совместителями.</w:t>
      </w:r>
    </w:p>
    <w:p w:rsidR="00242A6A" w:rsidRDefault="00242A6A" w:rsidP="00242A6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6.4. </w:t>
      </w:r>
      <w:proofErr w:type="gramStart"/>
      <w:r>
        <w:rPr>
          <w:rFonts w:ascii="Times New Roman" w:hAnsi="Times New Roman" w:cs="Times New Roman"/>
          <w:sz w:val="24"/>
          <w:szCs w:val="24"/>
        </w:rPr>
        <w:t>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то есть с 1 по 30 или 31 число (для февраля - по 28 или 29 число), включая выходные и нерабочие праздничные дни, и деления полученной суммы на число календарных</w:t>
      </w:r>
      <w:proofErr w:type="gramEnd"/>
      <w:r>
        <w:rPr>
          <w:rFonts w:ascii="Times New Roman" w:hAnsi="Times New Roman" w:cs="Times New Roman"/>
          <w:sz w:val="24"/>
          <w:szCs w:val="24"/>
        </w:rPr>
        <w:t xml:space="preserve"> дней месяца.</w:t>
      </w:r>
    </w:p>
    <w:p w:rsidR="00242A6A" w:rsidRDefault="00242A6A" w:rsidP="00242A6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рабочий</w:t>
      </w:r>
      <w:proofErr w:type="gramEnd"/>
      <w:r>
        <w:rPr>
          <w:rFonts w:ascii="Times New Roman" w:hAnsi="Times New Roman" w:cs="Times New Roman"/>
          <w:sz w:val="24"/>
          <w:szCs w:val="24"/>
        </w:rPr>
        <w:t xml:space="preserve"> день, предшествовавший выходным или нерабочим праздничным дням.</w:t>
      </w:r>
    </w:p>
    <w:p w:rsidR="00242A6A" w:rsidRDefault="00242A6A" w:rsidP="00242A6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242A6A" w:rsidRDefault="00242A6A" w:rsidP="00242A6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Работник, работающий в учреждении на одну, более чем одну ставку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p>
    <w:p w:rsidR="00242A6A" w:rsidRDefault="00242A6A" w:rsidP="00242A6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6.5. 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242A6A" w:rsidRDefault="00242A6A" w:rsidP="00242A6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Расчет средней численности этой категории работников производится в следующем порядке:</w:t>
      </w:r>
    </w:p>
    <w:p w:rsidR="00242A6A" w:rsidRDefault="00242A6A" w:rsidP="00242A6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242A6A" w:rsidRDefault="00242A6A" w:rsidP="00242A6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36 часов - на 7,2 часа (при пятидневной рабочей неделе);</w:t>
      </w:r>
    </w:p>
    <w:p w:rsidR="00242A6A" w:rsidRDefault="00242A6A" w:rsidP="00242A6A">
      <w:pPr>
        <w:widowControl w:val="0"/>
        <w:autoSpaceDE w:val="0"/>
        <w:autoSpaceDN w:val="0"/>
        <w:adjustRightInd w:val="0"/>
        <w:ind w:firstLine="720"/>
        <w:jc w:val="both"/>
      </w:pPr>
      <w:r w:rsidRPr="00EB61D4">
        <w:t xml:space="preserve">40 часов - на 8 часов (при пятидневной рабочей неделе) </w:t>
      </w:r>
    </w:p>
    <w:p w:rsidR="00242A6A" w:rsidRDefault="00242A6A" w:rsidP="00242A6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242A6A" w:rsidRDefault="00242A6A" w:rsidP="00242A6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6.6. 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w:t>
      </w:r>
      <w:r>
        <w:rPr>
          <w:rFonts w:ascii="Times New Roman" w:hAnsi="Times New Roman" w:cs="Times New Roman"/>
          <w:sz w:val="24"/>
          <w:szCs w:val="24"/>
        </w:rPr>
        <w:lastRenderedPageBreak/>
        <w:t>работавших на условиях неполного рабочего времени, согласно пункту 6.5  настоящего Положения.</w:t>
      </w:r>
    </w:p>
    <w:p w:rsidR="00122055" w:rsidRPr="00810F91" w:rsidRDefault="000875BE" w:rsidP="00122055">
      <w:pPr>
        <w:autoSpaceDN w:val="0"/>
        <w:adjustRightInd w:val="0"/>
        <w:ind w:firstLine="426"/>
        <w:jc w:val="both"/>
      </w:pPr>
      <w:r>
        <w:t>6.7</w:t>
      </w:r>
      <w:r w:rsidRPr="00810F91">
        <w:t>.</w:t>
      </w:r>
      <w:r w:rsidR="00122055" w:rsidRPr="00810F91">
        <w:t xml:space="preserve"> Учредитель устанавливает предельный уровень соотношения средней заработной платы руководителей бюджетных и автономных учреждений и средней заработной платы основного персонала данного учреждения в кратности от 1 до 3.</w:t>
      </w:r>
    </w:p>
    <w:p w:rsidR="00122055" w:rsidRPr="00810F91" w:rsidRDefault="00122055" w:rsidP="00122055">
      <w:pPr>
        <w:autoSpaceDN w:val="0"/>
        <w:adjustRightInd w:val="0"/>
        <w:ind w:firstLine="426"/>
        <w:jc w:val="both"/>
      </w:pPr>
      <w:r w:rsidRPr="00810F91">
        <w:t>Соотношение формируется с учетом заработной платы, выплачиваемой за счет всех финансовых источников учреждения, и рассчитывается за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0875BE" w:rsidRPr="00810F91" w:rsidRDefault="000875BE" w:rsidP="00242A6A">
      <w:pPr>
        <w:pStyle w:val="ConsPlusNormal"/>
        <w:widowControl/>
        <w:ind w:firstLine="709"/>
        <w:jc w:val="both"/>
        <w:rPr>
          <w:rFonts w:ascii="Times New Roman" w:hAnsi="Times New Roman" w:cs="Times New Roman"/>
          <w:sz w:val="24"/>
          <w:szCs w:val="24"/>
        </w:rPr>
      </w:pPr>
    </w:p>
    <w:p w:rsidR="00242A6A" w:rsidRDefault="000875BE" w:rsidP="00242A6A">
      <w:pPr>
        <w:jc w:val="both"/>
      </w:pPr>
      <w:r>
        <w:t xml:space="preserve">  </w:t>
      </w:r>
      <w:r>
        <w:tab/>
        <w:t xml:space="preserve">        </w:t>
      </w:r>
      <w:r w:rsidR="00242A6A">
        <w:t xml:space="preserve">                                                                                   </w:t>
      </w:r>
    </w:p>
    <w:p w:rsidR="00242A6A" w:rsidRDefault="00242A6A" w:rsidP="00242A6A">
      <w:pPr>
        <w:pStyle w:val="ConsPlusNormal"/>
        <w:widowControl/>
        <w:ind w:firstLine="709"/>
        <w:jc w:val="center"/>
        <w:outlineLvl w:val="1"/>
        <w:rPr>
          <w:rFonts w:ascii="Times New Roman" w:hAnsi="Times New Roman" w:cs="Times New Roman"/>
          <w:b/>
          <w:sz w:val="24"/>
          <w:szCs w:val="24"/>
        </w:rPr>
      </w:pPr>
      <w:r>
        <w:tab/>
      </w:r>
      <w:r>
        <w:rPr>
          <w:rFonts w:ascii="Times New Roman" w:hAnsi="Times New Roman" w:cs="Times New Roman"/>
          <w:b/>
          <w:sz w:val="24"/>
          <w:szCs w:val="24"/>
        </w:rPr>
        <w:t>7</w:t>
      </w:r>
      <w:r w:rsidRPr="00436485">
        <w:rPr>
          <w:rFonts w:ascii="Times New Roman" w:hAnsi="Times New Roman" w:cs="Times New Roman"/>
          <w:b/>
          <w:sz w:val="24"/>
          <w:szCs w:val="24"/>
        </w:rPr>
        <w:t>.</w:t>
      </w:r>
      <w:r>
        <w:rPr>
          <w:rFonts w:ascii="Times New Roman" w:hAnsi="Times New Roman" w:cs="Times New Roman"/>
          <w:b/>
          <w:sz w:val="24"/>
          <w:szCs w:val="24"/>
        </w:rPr>
        <w:t xml:space="preserve"> </w:t>
      </w:r>
      <w:r w:rsidRPr="00436485">
        <w:rPr>
          <w:rFonts w:ascii="Times New Roman" w:hAnsi="Times New Roman" w:cs="Times New Roman"/>
          <w:b/>
          <w:sz w:val="24"/>
          <w:szCs w:val="24"/>
        </w:rPr>
        <w:t>Заключительные положения</w:t>
      </w:r>
    </w:p>
    <w:p w:rsidR="00242A6A" w:rsidRDefault="00242A6A" w:rsidP="00242A6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Штатное расписание учреждения утверждается руководителем учреждения в пределах выделенных средств на оплату труда  и включает в себя все должности  руководителей, специалистов и служащих (профессии рабочих) данного учреждения:</w:t>
      </w:r>
    </w:p>
    <w:p w:rsidR="00242A6A" w:rsidRPr="007D4FCD" w:rsidRDefault="00242A6A" w:rsidP="00242A6A">
      <w:pPr>
        <w:pStyle w:val="ConsPlusNormal"/>
        <w:widowControl/>
        <w:ind w:firstLine="709"/>
        <w:jc w:val="both"/>
        <w:rPr>
          <w:rFonts w:ascii="Times New Roman" w:hAnsi="Times New Roman" w:cs="Times New Roman"/>
          <w:sz w:val="24"/>
          <w:szCs w:val="24"/>
        </w:rPr>
      </w:pPr>
      <w:r w:rsidRPr="00210F68">
        <w:rPr>
          <w:rFonts w:ascii="Times New Roman" w:hAnsi="Times New Roman" w:cs="Times New Roman"/>
          <w:sz w:val="24"/>
          <w:szCs w:val="24"/>
        </w:rPr>
        <w:t>-</w:t>
      </w:r>
      <w:r w:rsidRPr="007305F9">
        <w:rPr>
          <w:rFonts w:ascii="Times New Roman" w:hAnsi="Times New Roman" w:cs="Times New Roman"/>
          <w:color w:val="FF0000"/>
          <w:sz w:val="24"/>
          <w:szCs w:val="24"/>
        </w:rPr>
        <w:t xml:space="preserve"> </w:t>
      </w:r>
      <w:r w:rsidRPr="007D4FCD">
        <w:rPr>
          <w:rFonts w:ascii="Times New Roman" w:hAnsi="Times New Roman" w:cs="Times New Roman"/>
          <w:sz w:val="24"/>
          <w:szCs w:val="24"/>
        </w:rPr>
        <w:t>административно-управленческий персонал: заведующая</w:t>
      </w:r>
      <w:r w:rsidR="00210F68">
        <w:rPr>
          <w:rFonts w:ascii="Times New Roman" w:hAnsi="Times New Roman" w:cs="Times New Roman"/>
          <w:sz w:val="24"/>
          <w:szCs w:val="24"/>
        </w:rPr>
        <w:t>, старший воспитатель,  заведующий хозяйством</w:t>
      </w:r>
      <w:r w:rsidRPr="007D4FCD">
        <w:rPr>
          <w:rFonts w:ascii="Times New Roman" w:hAnsi="Times New Roman" w:cs="Times New Roman"/>
          <w:sz w:val="24"/>
          <w:szCs w:val="24"/>
        </w:rPr>
        <w:t xml:space="preserve">; </w:t>
      </w:r>
    </w:p>
    <w:p w:rsidR="00242A6A" w:rsidRPr="007D4FCD" w:rsidRDefault="00242A6A" w:rsidP="00242A6A">
      <w:pPr>
        <w:pStyle w:val="ConsPlusNormal"/>
        <w:widowControl/>
        <w:ind w:firstLine="709"/>
        <w:jc w:val="both"/>
        <w:rPr>
          <w:rFonts w:ascii="Times New Roman" w:hAnsi="Times New Roman" w:cs="Times New Roman"/>
          <w:sz w:val="24"/>
          <w:szCs w:val="24"/>
        </w:rPr>
      </w:pPr>
      <w:r w:rsidRPr="007D4FCD">
        <w:rPr>
          <w:rFonts w:ascii="Times New Roman" w:hAnsi="Times New Roman" w:cs="Times New Roman"/>
          <w:sz w:val="24"/>
          <w:szCs w:val="24"/>
        </w:rPr>
        <w:t>- педагогический персонал: воспитатель, музыкальный руководитель, инструктор по физической культуре, педагог-психолог;</w:t>
      </w:r>
    </w:p>
    <w:p w:rsidR="00242A6A" w:rsidRPr="007D4FCD" w:rsidRDefault="00242A6A" w:rsidP="00242A6A">
      <w:pPr>
        <w:pStyle w:val="ConsPlusNormal"/>
        <w:widowControl/>
        <w:ind w:firstLine="709"/>
        <w:jc w:val="both"/>
        <w:rPr>
          <w:rFonts w:ascii="Times New Roman" w:hAnsi="Times New Roman" w:cs="Times New Roman"/>
          <w:sz w:val="24"/>
          <w:szCs w:val="24"/>
        </w:rPr>
      </w:pPr>
      <w:r w:rsidRPr="007D4FCD">
        <w:rPr>
          <w:rFonts w:ascii="Times New Roman" w:hAnsi="Times New Roman" w:cs="Times New Roman"/>
          <w:sz w:val="24"/>
          <w:szCs w:val="24"/>
        </w:rPr>
        <w:t>- учебно-вспомогательный персонал: младший воспитатель, делопрои</w:t>
      </w:r>
      <w:r w:rsidR="00210F68">
        <w:rPr>
          <w:rFonts w:ascii="Times New Roman" w:hAnsi="Times New Roman" w:cs="Times New Roman"/>
          <w:sz w:val="24"/>
          <w:szCs w:val="24"/>
        </w:rPr>
        <w:t>зводитель, медицинская сестра</w:t>
      </w:r>
      <w:r w:rsidRPr="007D4FCD">
        <w:rPr>
          <w:rFonts w:ascii="Times New Roman" w:hAnsi="Times New Roman" w:cs="Times New Roman"/>
          <w:sz w:val="24"/>
          <w:szCs w:val="24"/>
        </w:rPr>
        <w:t>;</w:t>
      </w:r>
    </w:p>
    <w:p w:rsidR="00242A6A" w:rsidRPr="007D4FCD" w:rsidRDefault="00242A6A" w:rsidP="00242A6A">
      <w:pPr>
        <w:pStyle w:val="ConsPlusNormal"/>
        <w:widowControl/>
        <w:ind w:firstLine="709"/>
        <w:jc w:val="both"/>
        <w:rPr>
          <w:rFonts w:ascii="Times New Roman" w:hAnsi="Times New Roman" w:cs="Times New Roman"/>
          <w:sz w:val="24"/>
          <w:szCs w:val="24"/>
        </w:rPr>
      </w:pPr>
      <w:proofErr w:type="gramStart"/>
      <w:r w:rsidRPr="007D4FCD">
        <w:rPr>
          <w:rFonts w:ascii="Times New Roman" w:hAnsi="Times New Roman" w:cs="Times New Roman"/>
          <w:sz w:val="24"/>
          <w:szCs w:val="24"/>
        </w:rPr>
        <w:t>- прочий обслуживающий персонал: сторож, кастелянша, рабочий по комплексному обслуживанию и ремонту зданий, уборщик производственных и служебных помещений, дворник, машинист по стирке и ремонту спецодежды, грузчик, кладовщик, шеф-повар, повар, кухонный рабочий.</w:t>
      </w:r>
      <w:proofErr w:type="gramEnd"/>
    </w:p>
    <w:p w:rsidR="00242A6A" w:rsidRDefault="00242A6A" w:rsidP="00242A6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w:t>
      </w:r>
    </w:p>
    <w:p w:rsidR="00242A6A" w:rsidRDefault="00242A6A" w:rsidP="00242A6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На выполнение разовых и временных работ допускается заключение договоров гражданско-правового характера в случаях и порядке, установленных законодательством.</w:t>
      </w:r>
    </w:p>
    <w:p w:rsidR="00242A6A" w:rsidRPr="00EB61D4" w:rsidRDefault="00242A6A" w:rsidP="00242A6A">
      <w:pPr>
        <w:widowControl w:val="0"/>
        <w:autoSpaceDE w:val="0"/>
        <w:autoSpaceDN w:val="0"/>
        <w:adjustRightInd w:val="0"/>
        <w:ind w:firstLine="720"/>
        <w:jc w:val="both"/>
      </w:pPr>
      <w:r w:rsidRPr="00EB61D4">
        <w:t>Учреждения принимают положения об оплате труда работников, руководствуясь настоящим Положением, по согласованию с выборным органом первичной профсоюзной организации учреждения.</w:t>
      </w:r>
    </w:p>
    <w:p w:rsidR="00242A6A" w:rsidRPr="00EB61D4" w:rsidRDefault="00242A6A" w:rsidP="00242A6A">
      <w:pPr>
        <w:widowControl w:val="0"/>
        <w:autoSpaceDE w:val="0"/>
        <w:autoSpaceDN w:val="0"/>
        <w:adjustRightInd w:val="0"/>
        <w:ind w:firstLine="720"/>
        <w:jc w:val="both"/>
      </w:pPr>
      <w:r w:rsidRPr="00EB61D4">
        <w:t>Прочие вопросы, не урегулированные настоящим Положением, решаются учреждением самостоятельно в части, не противоречащей трудовому законодательству, в соответствии с утвержденным положением об оплате труда работников конкретного учреждения.</w:t>
      </w:r>
    </w:p>
    <w:p w:rsidR="00BE4499" w:rsidRPr="001F7DCA" w:rsidRDefault="00BE4499" w:rsidP="00BE4499">
      <w:pPr>
        <w:jc w:val="center"/>
        <w:rPr>
          <w:b/>
        </w:rPr>
      </w:pPr>
      <w:r>
        <w:rPr>
          <w:b/>
        </w:rPr>
        <w:t>8</w:t>
      </w:r>
      <w:r w:rsidRPr="001F7DCA">
        <w:rPr>
          <w:b/>
        </w:rPr>
        <w:t>. Снятие доплат и надбавок</w:t>
      </w:r>
    </w:p>
    <w:p w:rsidR="00BE4499" w:rsidRPr="006365E0" w:rsidRDefault="00BE4499" w:rsidP="00BE4499">
      <w:pPr>
        <w:jc w:val="center"/>
      </w:pPr>
    </w:p>
    <w:p w:rsidR="00BE4499" w:rsidRPr="006365E0" w:rsidRDefault="00BE4499" w:rsidP="00BE4499">
      <w:pPr>
        <w:pStyle w:val="af3"/>
        <w:ind w:firstLine="708"/>
      </w:pPr>
      <w:r w:rsidRPr="006365E0">
        <w:t>Заведующий Учреждением по согласованию с комиссией по распределению надб</w:t>
      </w:r>
      <w:r>
        <w:t>авок и доплат, председателем ОСР</w:t>
      </w:r>
      <w:r w:rsidRPr="006365E0">
        <w:t xml:space="preserve"> Учреждения имеет право лишить надбавок и доплат работников частично или полностью:</w:t>
      </w:r>
    </w:p>
    <w:p w:rsidR="00BE4499" w:rsidRPr="006365E0" w:rsidRDefault="00BE4499" w:rsidP="00BE4499">
      <w:pPr>
        <w:pStyle w:val="af3"/>
        <w:autoSpaceDN w:val="0"/>
        <w:ind w:firstLine="540"/>
      </w:pPr>
      <w:r w:rsidRPr="006365E0">
        <w:t>-</w:t>
      </w:r>
      <w:r>
        <w:t>истечение срока (или периода</w:t>
      </w:r>
      <w:r w:rsidRPr="006365E0">
        <w:t>) работы, на которую была установлена временная или разовая надбавка  или доплата;</w:t>
      </w:r>
    </w:p>
    <w:p w:rsidR="00BE4499" w:rsidRPr="006365E0" w:rsidRDefault="00BE4499" w:rsidP="00BE4499">
      <w:pPr>
        <w:pStyle w:val="af3"/>
        <w:autoSpaceDN w:val="0"/>
        <w:ind w:firstLine="540"/>
      </w:pPr>
      <w:r w:rsidRPr="006365E0">
        <w:t>-при переходе работника на другую должность, не дающую права на установленную доплату или надбавку;</w:t>
      </w:r>
    </w:p>
    <w:p w:rsidR="00BE4499" w:rsidRPr="006365E0" w:rsidRDefault="00BE4499" w:rsidP="00BE4499">
      <w:pPr>
        <w:pStyle w:val="af3"/>
        <w:autoSpaceDN w:val="0"/>
        <w:ind w:firstLine="540"/>
      </w:pPr>
      <w:r w:rsidRPr="006365E0">
        <w:t>-при письменном отказе работника от работы, за которую установлена доплата или надбавка;</w:t>
      </w:r>
    </w:p>
    <w:p w:rsidR="00BE4499" w:rsidRPr="006365E0" w:rsidRDefault="00BE4499" w:rsidP="00BE4499">
      <w:pPr>
        <w:pStyle w:val="af3"/>
        <w:autoSpaceDN w:val="0"/>
        <w:ind w:firstLine="540"/>
      </w:pPr>
      <w:r w:rsidRPr="006365E0">
        <w:t xml:space="preserve">-если качество работ, за которые производилась доплата или надбавка, перестала соответствовать предъявляемым требованиям.   </w:t>
      </w:r>
    </w:p>
    <w:p w:rsidR="00BE4499" w:rsidRPr="006365E0" w:rsidRDefault="00BE4499" w:rsidP="00BE4499">
      <w:pPr>
        <w:pStyle w:val="a3"/>
        <w:ind w:firstLine="708"/>
      </w:pPr>
      <w:r w:rsidRPr="006365E0">
        <w:lastRenderedPageBreak/>
        <w:t>Полное или частичное лишение надбавок и доплат производится за тот отчетный период, в котором было совершено упущение в работе и оформляется в случае необходимости приказом по Учреждению с указанием причин.</w:t>
      </w:r>
    </w:p>
    <w:p w:rsidR="00BE4499" w:rsidRPr="006365E0" w:rsidRDefault="00BE4499" w:rsidP="00BE4499">
      <w:pPr>
        <w:pStyle w:val="ConsPlusNormal"/>
        <w:widowControl/>
        <w:ind w:firstLine="0"/>
        <w:outlineLvl w:val="1"/>
        <w:rPr>
          <w:rFonts w:ascii="Times New Roman" w:hAnsi="Times New Roman" w:cs="Times New Roman"/>
          <w:sz w:val="24"/>
          <w:szCs w:val="24"/>
        </w:rPr>
      </w:pPr>
    </w:p>
    <w:p w:rsidR="00BE4499" w:rsidRPr="001F7DCA" w:rsidRDefault="00BE4499" w:rsidP="00BE4499">
      <w:pPr>
        <w:pStyle w:val="ConsPlusNormal"/>
        <w:widowContro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9</w:t>
      </w:r>
      <w:r w:rsidRPr="001F7DCA">
        <w:rPr>
          <w:rFonts w:ascii="Times New Roman" w:hAnsi="Times New Roman" w:cs="Times New Roman"/>
          <w:b/>
          <w:sz w:val="24"/>
          <w:szCs w:val="24"/>
        </w:rPr>
        <w:t>. Срок действия Положения, порядок внесения дополнений и изменений</w:t>
      </w:r>
    </w:p>
    <w:p w:rsidR="00BE4499" w:rsidRPr="006365E0" w:rsidRDefault="00BE4499" w:rsidP="00BE4499">
      <w:pPr>
        <w:pStyle w:val="ConsPlusNormal"/>
        <w:widowControl/>
        <w:ind w:firstLine="709"/>
        <w:jc w:val="center"/>
        <w:outlineLvl w:val="1"/>
        <w:rPr>
          <w:rFonts w:ascii="Times New Roman" w:hAnsi="Times New Roman" w:cs="Times New Roman"/>
          <w:sz w:val="24"/>
          <w:szCs w:val="24"/>
        </w:rPr>
      </w:pPr>
    </w:p>
    <w:p w:rsidR="00BE4499" w:rsidRPr="006365E0" w:rsidRDefault="00BE4499" w:rsidP="00BE4499">
      <w:pPr>
        <w:pStyle w:val="ConsPlusNormal"/>
        <w:widowControl/>
        <w:ind w:firstLine="709"/>
        <w:jc w:val="both"/>
        <w:outlineLvl w:val="1"/>
        <w:rPr>
          <w:rFonts w:ascii="Times New Roman" w:hAnsi="Times New Roman" w:cs="Times New Roman"/>
          <w:sz w:val="24"/>
          <w:szCs w:val="24"/>
        </w:rPr>
      </w:pPr>
      <w:r w:rsidRPr="006365E0">
        <w:rPr>
          <w:rFonts w:ascii="Times New Roman" w:hAnsi="Times New Roman" w:cs="Times New Roman"/>
          <w:sz w:val="24"/>
          <w:szCs w:val="24"/>
        </w:rPr>
        <w:t>Настоящее Положение действует в Учреждении до принятия трудовым коллективом нового Положения со дня его принятия.</w:t>
      </w:r>
    </w:p>
    <w:p w:rsidR="00346741" w:rsidRPr="00346741" w:rsidRDefault="00BE4499" w:rsidP="00346741">
      <w:pPr>
        <w:pStyle w:val="ConsPlusNormal"/>
        <w:widowControl/>
        <w:ind w:firstLine="709"/>
        <w:jc w:val="both"/>
        <w:outlineLvl w:val="1"/>
        <w:rPr>
          <w:rFonts w:ascii="Times New Roman" w:hAnsi="Times New Roman" w:cs="Times New Roman"/>
          <w:sz w:val="24"/>
          <w:szCs w:val="24"/>
        </w:rPr>
      </w:pPr>
      <w:r w:rsidRPr="006365E0">
        <w:rPr>
          <w:rFonts w:ascii="Times New Roman" w:hAnsi="Times New Roman" w:cs="Times New Roman"/>
          <w:sz w:val="24"/>
          <w:szCs w:val="24"/>
        </w:rPr>
        <w:t>По решению общего собрания  работников Учреждения допускается внесение дополнений</w:t>
      </w:r>
      <w:r w:rsidR="00346741">
        <w:rPr>
          <w:rFonts w:ascii="Times New Roman" w:hAnsi="Times New Roman" w:cs="Times New Roman"/>
          <w:sz w:val="24"/>
          <w:szCs w:val="24"/>
        </w:rPr>
        <w:t xml:space="preserve"> и изменений данного Положения.</w:t>
      </w:r>
    </w:p>
    <w:p w:rsidR="00242A6A" w:rsidRPr="00853F1D" w:rsidRDefault="00242A6A" w:rsidP="00242A6A">
      <w:pPr>
        <w:jc w:val="right"/>
        <w:outlineLvl w:val="0"/>
        <w:rPr>
          <w:b/>
        </w:rPr>
      </w:pPr>
      <w:r w:rsidRPr="00853F1D">
        <w:rPr>
          <w:b/>
        </w:rPr>
        <w:t>Приложение № 1</w:t>
      </w:r>
    </w:p>
    <w:p w:rsidR="00242A6A" w:rsidRDefault="00242A6A" w:rsidP="00242A6A">
      <w:pPr>
        <w:jc w:val="right"/>
      </w:pPr>
      <w:r>
        <w:t xml:space="preserve">                                                     к  Положению об оплате </w:t>
      </w:r>
    </w:p>
    <w:p w:rsidR="00242A6A" w:rsidRDefault="00242A6A" w:rsidP="00242A6A">
      <w:pPr>
        <w:ind w:firstLine="567"/>
        <w:jc w:val="right"/>
      </w:pPr>
      <w:r>
        <w:t xml:space="preserve">                                                                        труда работников </w:t>
      </w:r>
    </w:p>
    <w:p w:rsidR="00242A6A" w:rsidRDefault="000047A1" w:rsidP="00346741">
      <w:pPr>
        <w:ind w:firstLine="567"/>
        <w:jc w:val="right"/>
      </w:pPr>
      <w:r>
        <w:t>МБ ДОУ «Детский сад № 168</w:t>
      </w:r>
      <w:r w:rsidR="00346741">
        <w:t xml:space="preserve">» </w:t>
      </w:r>
      <w:r w:rsidR="00242A6A">
        <w:br/>
        <w:t xml:space="preserve">                                                г. Новокузнецка   </w:t>
      </w:r>
    </w:p>
    <w:p w:rsidR="00346741" w:rsidRPr="00346741" w:rsidRDefault="00346741" w:rsidP="00346741">
      <w:pPr>
        <w:widowControl w:val="0"/>
        <w:jc w:val="center"/>
        <w:rPr>
          <w:b/>
        </w:rPr>
      </w:pPr>
      <w:r w:rsidRPr="00346741">
        <w:rPr>
          <w:b/>
        </w:rPr>
        <w:t>Перечень компенсационных выплат</w:t>
      </w:r>
    </w:p>
    <w:p w:rsidR="00346741" w:rsidRPr="001A3B5C" w:rsidRDefault="00346741" w:rsidP="00346741">
      <w:pPr>
        <w:widowControl w:val="0"/>
        <w:jc w:val="center"/>
        <w:rPr>
          <w:sz w:val="22"/>
          <w:szCs w:val="22"/>
        </w:rPr>
      </w:pPr>
    </w:p>
    <w:tbl>
      <w:tblPr>
        <w:tblW w:w="10206" w:type="dxa"/>
        <w:tblInd w:w="-459" w:type="dxa"/>
        <w:tblLayout w:type="fixed"/>
        <w:tblLook w:val="0000" w:firstRow="0" w:lastRow="0" w:firstColumn="0" w:lastColumn="0" w:noHBand="0" w:noVBand="0"/>
      </w:tblPr>
      <w:tblGrid>
        <w:gridCol w:w="567"/>
        <w:gridCol w:w="4183"/>
        <w:gridCol w:w="5456"/>
      </w:tblGrid>
      <w:tr w:rsidR="00346741" w:rsidRPr="001A3B5C" w:rsidTr="00346741">
        <w:trPr>
          <w:trHeight w:val="400"/>
        </w:trPr>
        <w:tc>
          <w:tcPr>
            <w:tcW w:w="567" w:type="dxa"/>
            <w:tcBorders>
              <w:top w:val="single" w:sz="4" w:space="0" w:color="000000"/>
              <w:left w:val="single" w:sz="4" w:space="0" w:color="000000"/>
              <w:bottom w:val="single" w:sz="4" w:space="0" w:color="000000"/>
            </w:tcBorders>
            <w:shd w:val="clear" w:color="auto" w:fill="auto"/>
          </w:tcPr>
          <w:p w:rsidR="00346741" w:rsidRPr="001A3B5C" w:rsidRDefault="00346741" w:rsidP="00EF59A8">
            <w:pPr>
              <w:pStyle w:val="aff6"/>
              <w:jc w:val="center"/>
              <w:rPr>
                <w:rFonts w:ascii="Times New Roman" w:hAnsi="Times New Roman" w:cs="Times New Roman"/>
              </w:rPr>
            </w:pPr>
            <w:r w:rsidRPr="001A3B5C">
              <w:rPr>
                <w:rFonts w:ascii="Times New Roman" w:eastAsia="Times New Roman" w:hAnsi="Times New Roman" w:cs="Times New Roman"/>
              </w:rPr>
              <w:t xml:space="preserve">№ </w:t>
            </w:r>
            <w:r w:rsidRPr="001A3B5C">
              <w:rPr>
                <w:rFonts w:ascii="Times New Roman" w:hAnsi="Times New Roman" w:cs="Times New Roman"/>
              </w:rPr>
              <w:br/>
            </w:r>
            <w:proofErr w:type="gramStart"/>
            <w:r w:rsidRPr="001A3B5C">
              <w:rPr>
                <w:rFonts w:ascii="Times New Roman" w:hAnsi="Times New Roman" w:cs="Times New Roman"/>
              </w:rPr>
              <w:t>п</w:t>
            </w:r>
            <w:proofErr w:type="gramEnd"/>
            <w:r w:rsidRPr="001A3B5C">
              <w:rPr>
                <w:rFonts w:ascii="Times New Roman" w:hAnsi="Times New Roman" w:cs="Times New Roman"/>
              </w:rPr>
              <w:t>/п</w:t>
            </w:r>
          </w:p>
        </w:tc>
        <w:tc>
          <w:tcPr>
            <w:tcW w:w="4183" w:type="dxa"/>
            <w:tcBorders>
              <w:top w:val="single" w:sz="4" w:space="0" w:color="000000"/>
              <w:left w:val="single" w:sz="4" w:space="0" w:color="000000"/>
              <w:bottom w:val="single" w:sz="4" w:space="0" w:color="000000"/>
            </w:tcBorders>
            <w:shd w:val="clear" w:color="auto" w:fill="auto"/>
          </w:tcPr>
          <w:p w:rsidR="00346741" w:rsidRPr="001A3B5C" w:rsidRDefault="00346741" w:rsidP="00EF59A8">
            <w:pPr>
              <w:pStyle w:val="aff6"/>
              <w:jc w:val="center"/>
              <w:rPr>
                <w:rFonts w:ascii="Times New Roman" w:hAnsi="Times New Roman" w:cs="Times New Roman"/>
              </w:rPr>
            </w:pPr>
            <w:r w:rsidRPr="001A3B5C">
              <w:rPr>
                <w:rFonts w:ascii="Times New Roman" w:hAnsi="Times New Roman" w:cs="Times New Roman"/>
              </w:rPr>
              <w:t>Наименование выплаты</w:t>
            </w:r>
          </w:p>
        </w:tc>
        <w:tc>
          <w:tcPr>
            <w:tcW w:w="5456" w:type="dxa"/>
            <w:tcBorders>
              <w:top w:val="single" w:sz="4" w:space="0" w:color="000000"/>
              <w:left w:val="single" w:sz="4" w:space="0" w:color="000000"/>
              <w:bottom w:val="single" w:sz="4" w:space="0" w:color="000000"/>
              <w:right w:val="single" w:sz="4" w:space="0" w:color="000000"/>
            </w:tcBorders>
            <w:shd w:val="clear" w:color="auto" w:fill="auto"/>
          </w:tcPr>
          <w:p w:rsidR="00346741" w:rsidRPr="001A3B5C" w:rsidRDefault="00346741" w:rsidP="00EF59A8">
            <w:pPr>
              <w:pStyle w:val="aff6"/>
              <w:jc w:val="center"/>
              <w:rPr>
                <w:rFonts w:ascii="Times New Roman" w:hAnsi="Times New Roman" w:cs="Times New Roman"/>
              </w:rPr>
            </w:pPr>
            <w:r w:rsidRPr="001A3B5C">
              <w:rPr>
                <w:rFonts w:ascii="Times New Roman" w:hAnsi="Times New Roman" w:cs="Times New Roman"/>
              </w:rPr>
              <w:t>Комментарии, размеры компенсационных выплат</w:t>
            </w:r>
          </w:p>
        </w:tc>
      </w:tr>
      <w:tr w:rsidR="00346741" w:rsidRPr="001A3B5C" w:rsidTr="00346741">
        <w:trPr>
          <w:trHeight w:val="64"/>
        </w:trPr>
        <w:tc>
          <w:tcPr>
            <w:tcW w:w="567" w:type="dxa"/>
            <w:tcBorders>
              <w:top w:val="single" w:sz="4" w:space="0" w:color="000000"/>
              <w:left w:val="single" w:sz="4" w:space="0" w:color="000000"/>
              <w:bottom w:val="single" w:sz="4" w:space="0" w:color="000000"/>
            </w:tcBorders>
            <w:shd w:val="clear" w:color="auto" w:fill="auto"/>
            <w:vAlign w:val="center"/>
          </w:tcPr>
          <w:p w:rsidR="00346741" w:rsidRPr="001A3B5C" w:rsidRDefault="00346741" w:rsidP="00EF59A8">
            <w:pPr>
              <w:pStyle w:val="aff6"/>
              <w:jc w:val="center"/>
              <w:rPr>
                <w:rFonts w:ascii="Times New Roman" w:hAnsi="Times New Roman" w:cs="Times New Roman"/>
              </w:rPr>
            </w:pPr>
            <w:r w:rsidRPr="001A3B5C">
              <w:rPr>
                <w:rFonts w:ascii="Times New Roman" w:hAnsi="Times New Roman" w:cs="Times New Roman"/>
              </w:rPr>
              <w:t>1</w:t>
            </w:r>
          </w:p>
        </w:tc>
        <w:tc>
          <w:tcPr>
            <w:tcW w:w="4183" w:type="dxa"/>
            <w:tcBorders>
              <w:top w:val="single" w:sz="4" w:space="0" w:color="000000"/>
              <w:left w:val="single" w:sz="4" w:space="0" w:color="000000"/>
              <w:bottom w:val="single" w:sz="4" w:space="0" w:color="000000"/>
            </w:tcBorders>
            <w:shd w:val="clear" w:color="auto" w:fill="auto"/>
            <w:vAlign w:val="center"/>
          </w:tcPr>
          <w:p w:rsidR="00346741" w:rsidRPr="001A3B5C" w:rsidRDefault="00346741" w:rsidP="00EF59A8">
            <w:pPr>
              <w:pStyle w:val="aff6"/>
              <w:jc w:val="center"/>
              <w:rPr>
                <w:rFonts w:ascii="Times New Roman" w:hAnsi="Times New Roman" w:cs="Times New Roman"/>
              </w:rPr>
            </w:pPr>
            <w:r w:rsidRPr="001A3B5C">
              <w:rPr>
                <w:rFonts w:ascii="Times New Roman" w:hAnsi="Times New Roman" w:cs="Times New Roman"/>
              </w:rPr>
              <w:t>2</w:t>
            </w:r>
          </w:p>
        </w:tc>
        <w:tc>
          <w:tcPr>
            <w:tcW w:w="5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741" w:rsidRPr="001A3B5C" w:rsidRDefault="00346741" w:rsidP="00EF59A8">
            <w:pPr>
              <w:pStyle w:val="aff6"/>
              <w:jc w:val="center"/>
              <w:rPr>
                <w:rFonts w:ascii="Times New Roman" w:hAnsi="Times New Roman" w:cs="Times New Roman"/>
              </w:rPr>
            </w:pPr>
            <w:r w:rsidRPr="001A3B5C">
              <w:rPr>
                <w:rFonts w:ascii="Times New Roman" w:hAnsi="Times New Roman" w:cs="Times New Roman"/>
              </w:rPr>
              <w:t>3</w:t>
            </w:r>
          </w:p>
        </w:tc>
      </w:tr>
      <w:tr w:rsidR="00346741" w:rsidRPr="001A3B5C" w:rsidTr="00346741">
        <w:trPr>
          <w:trHeight w:val="2457"/>
        </w:trPr>
        <w:tc>
          <w:tcPr>
            <w:tcW w:w="567" w:type="dxa"/>
            <w:tcBorders>
              <w:top w:val="single" w:sz="4" w:space="0" w:color="000000"/>
              <w:left w:val="single" w:sz="4" w:space="0" w:color="000000"/>
              <w:bottom w:val="single" w:sz="4" w:space="0" w:color="000000"/>
            </w:tcBorders>
            <w:shd w:val="clear" w:color="auto" w:fill="auto"/>
          </w:tcPr>
          <w:p w:rsidR="00346741" w:rsidRPr="001A3B5C" w:rsidRDefault="00346741" w:rsidP="00EF59A8">
            <w:pPr>
              <w:pStyle w:val="aff6"/>
              <w:jc w:val="center"/>
              <w:rPr>
                <w:rFonts w:ascii="Times New Roman" w:hAnsi="Times New Roman" w:cs="Times New Roman"/>
              </w:rPr>
            </w:pPr>
            <w:r w:rsidRPr="001A3B5C">
              <w:rPr>
                <w:rFonts w:ascii="Times New Roman" w:hAnsi="Times New Roman" w:cs="Times New Roman"/>
              </w:rPr>
              <w:t>1</w:t>
            </w:r>
          </w:p>
        </w:tc>
        <w:tc>
          <w:tcPr>
            <w:tcW w:w="4183" w:type="dxa"/>
            <w:tcBorders>
              <w:top w:val="single" w:sz="4" w:space="0" w:color="000000"/>
              <w:left w:val="single" w:sz="4" w:space="0" w:color="000000"/>
              <w:bottom w:val="single" w:sz="4" w:space="0" w:color="000000"/>
            </w:tcBorders>
            <w:shd w:val="clear" w:color="auto" w:fill="auto"/>
          </w:tcPr>
          <w:p w:rsidR="00346741" w:rsidRPr="001A3B5C" w:rsidRDefault="00346741" w:rsidP="00EF59A8">
            <w:pPr>
              <w:pStyle w:val="aff6"/>
              <w:rPr>
                <w:rFonts w:ascii="Times New Roman" w:hAnsi="Times New Roman" w:cs="Times New Roman"/>
              </w:rPr>
            </w:pPr>
            <w:r w:rsidRPr="001A3B5C">
              <w:rPr>
                <w:rFonts w:ascii="Times New Roman" w:hAnsi="Times New Roman" w:cs="Times New Roman"/>
              </w:rPr>
              <w:t xml:space="preserve">Выплаты работникам, занятым на тяжелых работах, работах с  вредными и (или) опасными и  иными особыми условиями труда </w:t>
            </w:r>
            <w:hyperlink w:anchor="Par657" w:history="1">
              <w:r w:rsidRPr="001A3B5C">
                <w:rPr>
                  <w:rStyle w:val="ad"/>
                </w:rPr>
                <w:t>&lt;*&gt;</w:t>
              </w:r>
            </w:hyperlink>
          </w:p>
        </w:tc>
        <w:tc>
          <w:tcPr>
            <w:tcW w:w="5456" w:type="dxa"/>
            <w:tcBorders>
              <w:top w:val="single" w:sz="4" w:space="0" w:color="000000"/>
              <w:left w:val="single" w:sz="4" w:space="0" w:color="000000"/>
              <w:bottom w:val="single" w:sz="4" w:space="0" w:color="000000"/>
              <w:right w:val="single" w:sz="4" w:space="0" w:color="000000"/>
            </w:tcBorders>
            <w:shd w:val="clear" w:color="auto" w:fill="auto"/>
          </w:tcPr>
          <w:p w:rsidR="00346741" w:rsidRPr="001A3B5C" w:rsidRDefault="00346741" w:rsidP="00EF59A8">
            <w:pPr>
              <w:pStyle w:val="aff6"/>
              <w:jc w:val="both"/>
              <w:rPr>
                <w:rFonts w:ascii="Times New Roman" w:hAnsi="Times New Roman" w:cs="Times New Roman"/>
              </w:rPr>
            </w:pPr>
            <w:r w:rsidRPr="001A3B5C">
              <w:rPr>
                <w:rFonts w:ascii="Times New Roman" w:hAnsi="Times New Roman" w:cs="Times New Roman"/>
              </w:rPr>
              <w:t xml:space="preserve">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но не ниже размеров, установленных трудовым законодательством и иными нормативными правовыми актами, содержащими нормы   трудового права. Конкретные размеры повышения заработной платы устанавливаются с учетом положений коллективного трудового договора. Запись об установлении такого рода выплат заносится в трудовой договор с работником </w:t>
            </w:r>
          </w:p>
        </w:tc>
      </w:tr>
      <w:tr w:rsidR="00346741" w:rsidRPr="001A3B5C" w:rsidTr="00346741">
        <w:trPr>
          <w:trHeight w:val="738"/>
        </w:trPr>
        <w:tc>
          <w:tcPr>
            <w:tcW w:w="567" w:type="dxa"/>
            <w:tcBorders>
              <w:top w:val="single" w:sz="4" w:space="0" w:color="000000"/>
              <w:left w:val="single" w:sz="4" w:space="0" w:color="000000"/>
              <w:bottom w:val="single" w:sz="4" w:space="0" w:color="000000"/>
            </w:tcBorders>
            <w:shd w:val="clear" w:color="auto" w:fill="auto"/>
          </w:tcPr>
          <w:p w:rsidR="00346741" w:rsidRPr="001A3B5C" w:rsidRDefault="00346741" w:rsidP="00EF59A8">
            <w:pPr>
              <w:pStyle w:val="aff6"/>
              <w:jc w:val="center"/>
              <w:rPr>
                <w:rFonts w:ascii="Times New Roman" w:hAnsi="Times New Roman" w:cs="Times New Roman"/>
              </w:rPr>
            </w:pPr>
            <w:r w:rsidRPr="001A3B5C">
              <w:rPr>
                <w:rFonts w:ascii="Times New Roman" w:hAnsi="Times New Roman" w:cs="Times New Roman"/>
              </w:rPr>
              <w:t>2</w:t>
            </w:r>
          </w:p>
        </w:tc>
        <w:tc>
          <w:tcPr>
            <w:tcW w:w="4183" w:type="dxa"/>
            <w:tcBorders>
              <w:top w:val="single" w:sz="4" w:space="0" w:color="000000"/>
              <w:left w:val="single" w:sz="4" w:space="0" w:color="000000"/>
              <w:bottom w:val="single" w:sz="4" w:space="0" w:color="000000"/>
            </w:tcBorders>
            <w:shd w:val="clear" w:color="auto" w:fill="auto"/>
          </w:tcPr>
          <w:p w:rsidR="00346741" w:rsidRPr="001A3B5C" w:rsidRDefault="00346741" w:rsidP="00EF59A8">
            <w:pPr>
              <w:pStyle w:val="aff6"/>
              <w:rPr>
                <w:rFonts w:ascii="Times New Roman" w:hAnsi="Times New Roman" w:cs="Times New Roman"/>
              </w:rPr>
            </w:pPr>
            <w:r w:rsidRPr="001A3B5C">
              <w:rPr>
                <w:rFonts w:ascii="Times New Roman" w:hAnsi="Times New Roman" w:cs="Times New Roman"/>
              </w:rPr>
              <w:t xml:space="preserve">Оплата труда на работах в местностях с особыми  климатическими условиями     </w:t>
            </w:r>
          </w:p>
        </w:tc>
        <w:tc>
          <w:tcPr>
            <w:tcW w:w="5456" w:type="dxa"/>
            <w:tcBorders>
              <w:top w:val="single" w:sz="4" w:space="0" w:color="000000"/>
              <w:left w:val="single" w:sz="4" w:space="0" w:color="000000"/>
              <w:bottom w:val="single" w:sz="4" w:space="0" w:color="000000"/>
              <w:right w:val="single" w:sz="4" w:space="0" w:color="000000"/>
            </w:tcBorders>
            <w:shd w:val="clear" w:color="auto" w:fill="auto"/>
          </w:tcPr>
          <w:p w:rsidR="00346741" w:rsidRPr="001A3B5C" w:rsidRDefault="00346741" w:rsidP="00EF59A8">
            <w:pPr>
              <w:pStyle w:val="aff6"/>
              <w:jc w:val="both"/>
              <w:rPr>
                <w:rFonts w:ascii="Times New Roman" w:hAnsi="Times New Roman" w:cs="Times New Roman"/>
              </w:rPr>
            </w:pPr>
            <w:r w:rsidRPr="001A3B5C">
              <w:rPr>
                <w:rFonts w:ascii="Times New Roman" w:hAnsi="Times New Roman" w:cs="Times New Roman"/>
              </w:rPr>
              <w:t>Размер выплат составляет 30 процентов, процентные надбавки начисляются на все виды выплат, производимых работнику</w:t>
            </w:r>
          </w:p>
        </w:tc>
      </w:tr>
      <w:tr w:rsidR="00346741" w:rsidRPr="001A3B5C" w:rsidTr="00346741">
        <w:trPr>
          <w:trHeight w:val="445"/>
        </w:trPr>
        <w:tc>
          <w:tcPr>
            <w:tcW w:w="567" w:type="dxa"/>
            <w:tcBorders>
              <w:top w:val="single" w:sz="4" w:space="0" w:color="000000"/>
              <w:left w:val="single" w:sz="4" w:space="0" w:color="000000"/>
              <w:bottom w:val="single" w:sz="4" w:space="0" w:color="000000"/>
            </w:tcBorders>
            <w:shd w:val="clear" w:color="auto" w:fill="auto"/>
          </w:tcPr>
          <w:p w:rsidR="00346741" w:rsidRPr="001A3B5C" w:rsidRDefault="00346741" w:rsidP="00EF59A8">
            <w:pPr>
              <w:pStyle w:val="aff6"/>
              <w:jc w:val="center"/>
              <w:rPr>
                <w:rFonts w:ascii="Times New Roman" w:hAnsi="Times New Roman" w:cs="Times New Roman"/>
              </w:rPr>
            </w:pPr>
            <w:r w:rsidRPr="001A3B5C">
              <w:rPr>
                <w:rFonts w:ascii="Times New Roman" w:hAnsi="Times New Roman" w:cs="Times New Roman"/>
              </w:rPr>
              <w:t>3</w:t>
            </w:r>
          </w:p>
        </w:tc>
        <w:tc>
          <w:tcPr>
            <w:tcW w:w="4183" w:type="dxa"/>
            <w:tcBorders>
              <w:top w:val="single" w:sz="4" w:space="0" w:color="000000"/>
              <w:left w:val="single" w:sz="4" w:space="0" w:color="000000"/>
              <w:bottom w:val="single" w:sz="4" w:space="0" w:color="000000"/>
            </w:tcBorders>
            <w:shd w:val="clear" w:color="auto" w:fill="auto"/>
          </w:tcPr>
          <w:p w:rsidR="00346741" w:rsidRPr="001A3B5C" w:rsidRDefault="00346741" w:rsidP="00EF59A8">
            <w:pPr>
              <w:pStyle w:val="aff6"/>
              <w:rPr>
                <w:rFonts w:ascii="Times New Roman" w:hAnsi="Times New Roman" w:cs="Times New Roman"/>
              </w:rPr>
            </w:pPr>
            <w:r w:rsidRPr="001A3B5C">
              <w:rPr>
                <w:rFonts w:ascii="Times New Roman" w:hAnsi="Times New Roman" w:cs="Times New Roman"/>
              </w:rPr>
              <w:t xml:space="preserve">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hyperlink w:anchor="Par658" w:history="1">
              <w:r w:rsidRPr="001A3B5C">
                <w:rPr>
                  <w:rStyle w:val="ad"/>
                </w:rPr>
                <w:t>&lt;**&gt;</w:t>
              </w:r>
            </w:hyperlink>
            <w:r w:rsidRPr="001A3B5C">
              <w:rPr>
                <w:rFonts w:ascii="Times New Roman" w:hAnsi="Times New Roman" w:cs="Times New Roman"/>
              </w:rPr>
              <w:t xml:space="preserve"> </w:t>
            </w:r>
          </w:p>
        </w:tc>
        <w:tc>
          <w:tcPr>
            <w:tcW w:w="5456" w:type="dxa"/>
            <w:tcBorders>
              <w:top w:val="single" w:sz="4" w:space="0" w:color="000000"/>
              <w:left w:val="single" w:sz="4" w:space="0" w:color="000000"/>
              <w:bottom w:val="single" w:sz="4" w:space="0" w:color="000000"/>
              <w:right w:val="single" w:sz="4" w:space="0" w:color="000000"/>
            </w:tcBorders>
            <w:shd w:val="clear" w:color="auto" w:fill="auto"/>
          </w:tcPr>
          <w:p w:rsidR="00346741" w:rsidRPr="001A3B5C" w:rsidRDefault="00346741" w:rsidP="00EF59A8">
            <w:pPr>
              <w:pStyle w:val="aff6"/>
              <w:jc w:val="both"/>
              <w:rPr>
                <w:rFonts w:ascii="Times New Roman" w:hAnsi="Times New Roman" w:cs="Times New Roman"/>
              </w:rPr>
            </w:pPr>
            <w:proofErr w:type="gramStart"/>
            <w:r w:rsidRPr="001A3B5C">
              <w:rPr>
                <w:rFonts w:ascii="Times New Roman" w:hAnsi="Times New Roman" w:cs="Times New Roman"/>
              </w:rPr>
              <w:t>Работнику (в том числе работающему по совместительству), выполняющему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увеличение объема работы или исполнение обязанностей временно отсутствующего работника</w:t>
            </w:r>
            <w:proofErr w:type="gramEnd"/>
          </w:p>
        </w:tc>
      </w:tr>
      <w:tr w:rsidR="00346741" w:rsidRPr="001A3B5C" w:rsidTr="00346741">
        <w:trPr>
          <w:trHeight w:val="445"/>
        </w:trPr>
        <w:tc>
          <w:tcPr>
            <w:tcW w:w="567" w:type="dxa"/>
            <w:tcBorders>
              <w:top w:val="single" w:sz="4" w:space="0" w:color="000000"/>
              <w:left w:val="single" w:sz="4" w:space="0" w:color="000000"/>
              <w:bottom w:val="single" w:sz="4" w:space="0" w:color="000000"/>
            </w:tcBorders>
            <w:shd w:val="clear" w:color="auto" w:fill="auto"/>
          </w:tcPr>
          <w:p w:rsidR="00346741" w:rsidRPr="001A3B5C" w:rsidRDefault="00346741" w:rsidP="00EF59A8">
            <w:pPr>
              <w:pStyle w:val="aff6"/>
              <w:jc w:val="center"/>
              <w:rPr>
                <w:rFonts w:ascii="Times New Roman" w:hAnsi="Times New Roman" w:cs="Times New Roman"/>
              </w:rPr>
            </w:pPr>
            <w:r w:rsidRPr="001A3B5C">
              <w:rPr>
                <w:rFonts w:ascii="Times New Roman" w:hAnsi="Times New Roman" w:cs="Times New Roman"/>
              </w:rPr>
              <w:t>4</w:t>
            </w:r>
          </w:p>
        </w:tc>
        <w:tc>
          <w:tcPr>
            <w:tcW w:w="4183" w:type="dxa"/>
            <w:tcBorders>
              <w:top w:val="single" w:sz="4" w:space="0" w:color="000000"/>
              <w:left w:val="single" w:sz="4" w:space="0" w:color="000000"/>
              <w:bottom w:val="single" w:sz="4" w:space="0" w:color="000000"/>
            </w:tcBorders>
            <w:shd w:val="clear" w:color="auto" w:fill="auto"/>
          </w:tcPr>
          <w:p w:rsidR="00346741" w:rsidRPr="001A3B5C" w:rsidRDefault="00346741" w:rsidP="00EF59A8">
            <w:pPr>
              <w:pStyle w:val="aff6"/>
              <w:rPr>
                <w:rFonts w:ascii="Times New Roman" w:hAnsi="Times New Roman" w:cs="Times New Roman"/>
              </w:rPr>
            </w:pPr>
            <w:r w:rsidRPr="001A3B5C">
              <w:rPr>
                <w:rFonts w:ascii="Times New Roman" w:hAnsi="Times New Roman" w:cs="Times New Roman"/>
              </w:rPr>
              <w:t xml:space="preserve">За сверхурочную работу </w:t>
            </w:r>
            <w:hyperlink w:anchor="Par659" w:history="1">
              <w:r w:rsidRPr="001A3B5C">
                <w:rPr>
                  <w:rStyle w:val="ad"/>
                </w:rPr>
                <w:t>&lt;***&gt;</w:t>
              </w:r>
            </w:hyperlink>
          </w:p>
        </w:tc>
        <w:tc>
          <w:tcPr>
            <w:tcW w:w="5456" w:type="dxa"/>
            <w:tcBorders>
              <w:top w:val="single" w:sz="4" w:space="0" w:color="000000"/>
              <w:left w:val="single" w:sz="4" w:space="0" w:color="000000"/>
              <w:bottom w:val="single" w:sz="4" w:space="0" w:color="000000"/>
              <w:right w:val="single" w:sz="4" w:space="0" w:color="000000"/>
            </w:tcBorders>
            <w:shd w:val="clear" w:color="auto" w:fill="auto"/>
          </w:tcPr>
          <w:p w:rsidR="00346741" w:rsidRPr="001A3B5C" w:rsidRDefault="00346741" w:rsidP="00EF59A8">
            <w:pPr>
              <w:pStyle w:val="aff6"/>
              <w:jc w:val="both"/>
              <w:rPr>
                <w:rFonts w:ascii="Times New Roman" w:hAnsi="Times New Roman" w:cs="Times New Roman"/>
              </w:rPr>
            </w:pPr>
            <w:r w:rsidRPr="001A3B5C">
              <w:rPr>
                <w:rFonts w:ascii="Times New Roman" w:hAnsi="Times New Roman" w:cs="Times New Roman"/>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r w:rsidRPr="001A3B5C">
              <w:rPr>
                <w:rFonts w:ascii="Times New Roman" w:hAnsi="Times New Roman" w:cs="Times New Roman"/>
              </w:rPr>
              <w:br/>
              <w:t xml:space="preserve">Конкретные размеры оплаты за сверхурочную работу определяются коллективным договором или по соглашению сторон трудового договора не ниже размеров, установленных трудовым законодательством и иными нормативными правовыми актами,  содержащими нормы трудового права     </w:t>
            </w:r>
          </w:p>
        </w:tc>
      </w:tr>
      <w:tr w:rsidR="00346741" w:rsidRPr="001A3B5C" w:rsidTr="00346741">
        <w:trPr>
          <w:trHeight w:val="445"/>
        </w:trPr>
        <w:tc>
          <w:tcPr>
            <w:tcW w:w="567" w:type="dxa"/>
            <w:tcBorders>
              <w:top w:val="single" w:sz="4" w:space="0" w:color="000000"/>
              <w:left w:val="single" w:sz="4" w:space="0" w:color="000000"/>
              <w:bottom w:val="single" w:sz="4" w:space="0" w:color="000000"/>
            </w:tcBorders>
            <w:shd w:val="clear" w:color="auto" w:fill="auto"/>
          </w:tcPr>
          <w:p w:rsidR="00346741" w:rsidRPr="001A3B5C" w:rsidRDefault="00346741" w:rsidP="00EF59A8">
            <w:pPr>
              <w:pStyle w:val="aff6"/>
              <w:jc w:val="center"/>
              <w:rPr>
                <w:rFonts w:ascii="Times New Roman" w:hAnsi="Times New Roman" w:cs="Times New Roman"/>
              </w:rPr>
            </w:pPr>
            <w:r w:rsidRPr="001A3B5C">
              <w:rPr>
                <w:rFonts w:ascii="Times New Roman" w:hAnsi="Times New Roman" w:cs="Times New Roman"/>
              </w:rPr>
              <w:t>5</w:t>
            </w:r>
          </w:p>
        </w:tc>
        <w:tc>
          <w:tcPr>
            <w:tcW w:w="4183" w:type="dxa"/>
            <w:tcBorders>
              <w:top w:val="single" w:sz="4" w:space="0" w:color="000000"/>
              <w:left w:val="single" w:sz="4" w:space="0" w:color="000000"/>
              <w:bottom w:val="single" w:sz="4" w:space="0" w:color="000000"/>
            </w:tcBorders>
            <w:shd w:val="clear" w:color="auto" w:fill="auto"/>
          </w:tcPr>
          <w:p w:rsidR="00346741" w:rsidRPr="001A3B5C" w:rsidRDefault="00346741" w:rsidP="00EF59A8">
            <w:pPr>
              <w:pStyle w:val="aff6"/>
              <w:rPr>
                <w:rFonts w:ascii="Times New Roman" w:hAnsi="Times New Roman" w:cs="Times New Roman"/>
              </w:rPr>
            </w:pPr>
            <w:r w:rsidRPr="001A3B5C">
              <w:rPr>
                <w:rFonts w:ascii="Times New Roman" w:hAnsi="Times New Roman" w:cs="Times New Roman"/>
              </w:rPr>
              <w:t xml:space="preserve">За работу в выходные и нерабочие праздничные дни     </w:t>
            </w:r>
          </w:p>
        </w:tc>
        <w:tc>
          <w:tcPr>
            <w:tcW w:w="5456" w:type="dxa"/>
            <w:tcBorders>
              <w:top w:val="single" w:sz="4" w:space="0" w:color="000000"/>
              <w:left w:val="single" w:sz="4" w:space="0" w:color="000000"/>
              <w:bottom w:val="single" w:sz="4" w:space="0" w:color="000000"/>
              <w:right w:val="single" w:sz="4" w:space="0" w:color="000000"/>
            </w:tcBorders>
            <w:shd w:val="clear" w:color="auto" w:fill="auto"/>
          </w:tcPr>
          <w:p w:rsidR="00346741" w:rsidRPr="001A3B5C" w:rsidRDefault="00346741" w:rsidP="00EF59A8">
            <w:pPr>
              <w:pStyle w:val="aff6"/>
              <w:jc w:val="both"/>
              <w:rPr>
                <w:rFonts w:ascii="Times New Roman" w:hAnsi="Times New Roman" w:cs="Times New Roman"/>
              </w:rPr>
            </w:pPr>
            <w:r w:rsidRPr="001A3B5C">
              <w:rPr>
                <w:rFonts w:ascii="Times New Roman" w:hAnsi="Times New Roman" w:cs="Times New Roman"/>
              </w:rPr>
              <w:t xml:space="preserve">Каждый час работы в установленный работнику графиком выходной день или нерабочий праздничный день оплачивается не менее чем в двойном размере работникам, труд которых оплачивается по дневным и часовым ставкам: </w:t>
            </w:r>
          </w:p>
          <w:p w:rsidR="00346741" w:rsidRPr="001A3B5C" w:rsidRDefault="00346741" w:rsidP="00EF59A8">
            <w:pPr>
              <w:pStyle w:val="aff6"/>
              <w:jc w:val="both"/>
              <w:rPr>
                <w:rFonts w:ascii="Times New Roman" w:hAnsi="Times New Roman" w:cs="Times New Roman"/>
              </w:rPr>
            </w:pPr>
            <w:r w:rsidRPr="001A3B5C">
              <w:rPr>
                <w:rFonts w:ascii="Times New Roman" w:hAnsi="Times New Roman" w:cs="Times New Roman"/>
              </w:rPr>
              <w:lastRenderedPageBreak/>
              <w:t xml:space="preserve">в размере не </w:t>
            </w:r>
            <w:proofErr w:type="gramStart"/>
            <w:r w:rsidRPr="001A3B5C">
              <w:rPr>
                <w:rFonts w:ascii="Times New Roman" w:hAnsi="Times New Roman" w:cs="Times New Roman"/>
              </w:rPr>
              <w:t>менее двойной</w:t>
            </w:r>
            <w:proofErr w:type="gramEnd"/>
            <w:r w:rsidRPr="001A3B5C">
              <w:rPr>
                <w:rFonts w:ascii="Times New Roman" w:hAnsi="Times New Roman" w:cs="Times New Roman"/>
              </w:rPr>
              <w:t xml:space="preserve"> дневной или часовой ставки  работникам, получающим оклад (должностной оклад), ставку заработной платы; </w:t>
            </w:r>
          </w:p>
          <w:p w:rsidR="00346741" w:rsidRPr="001A3B5C" w:rsidRDefault="00346741" w:rsidP="00EF59A8">
            <w:pPr>
              <w:pStyle w:val="aff6"/>
              <w:jc w:val="both"/>
              <w:rPr>
                <w:rFonts w:ascii="Times New Roman" w:hAnsi="Times New Roman" w:cs="Times New Roman"/>
              </w:rPr>
            </w:pPr>
            <w:r w:rsidRPr="001A3B5C">
              <w:rPr>
                <w:rFonts w:ascii="Times New Roman" w:hAnsi="Times New Roman" w:cs="Times New Roman"/>
              </w:rPr>
              <w:t xml:space="preserve">в размере не </w:t>
            </w:r>
            <w:proofErr w:type="gramStart"/>
            <w:r w:rsidRPr="001A3B5C">
              <w:rPr>
                <w:rFonts w:ascii="Times New Roman" w:hAnsi="Times New Roman" w:cs="Times New Roman"/>
              </w:rPr>
              <w:t>менее одинарной</w:t>
            </w:r>
            <w:proofErr w:type="gramEnd"/>
            <w:r w:rsidRPr="001A3B5C">
              <w:rPr>
                <w:rFonts w:ascii="Times New Roman" w:hAnsi="Times New Roman" w:cs="Times New Roman"/>
              </w:rPr>
              <w:t xml:space="preserve">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(должностного оклада), ставки заработной платы, если работа производилась сверх месячной нормы.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r>
              <w:rPr>
                <w:rFonts w:ascii="Times New Roman" w:hAnsi="Times New Roman" w:cs="Times New Roman"/>
              </w:rPr>
              <w:t>.</w:t>
            </w:r>
          </w:p>
        </w:tc>
      </w:tr>
      <w:tr w:rsidR="00346741" w:rsidRPr="001A3B5C" w:rsidTr="00346741">
        <w:trPr>
          <w:trHeight w:val="3475"/>
        </w:trPr>
        <w:tc>
          <w:tcPr>
            <w:tcW w:w="567" w:type="dxa"/>
            <w:tcBorders>
              <w:top w:val="single" w:sz="4" w:space="0" w:color="000000"/>
              <w:left w:val="single" w:sz="4" w:space="0" w:color="000000"/>
              <w:bottom w:val="single" w:sz="4" w:space="0" w:color="000000"/>
            </w:tcBorders>
            <w:shd w:val="clear" w:color="auto" w:fill="auto"/>
          </w:tcPr>
          <w:p w:rsidR="00346741" w:rsidRPr="001A3B5C" w:rsidRDefault="00346741" w:rsidP="00EF59A8">
            <w:pPr>
              <w:pStyle w:val="aff6"/>
              <w:jc w:val="center"/>
              <w:rPr>
                <w:rFonts w:ascii="Times New Roman" w:hAnsi="Times New Roman" w:cs="Times New Roman"/>
              </w:rPr>
            </w:pPr>
            <w:r w:rsidRPr="001A3B5C">
              <w:rPr>
                <w:rFonts w:ascii="Times New Roman" w:hAnsi="Times New Roman" w:cs="Times New Roman"/>
              </w:rPr>
              <w:lastRenderedPageBreak/>
              <w:t>6</w:t>
            </w:r>
          </w:p>
        </w:tc>
        <w:tc>
          <w:tcPr>
            <w:tcW w:w="4183" w:type="dxa"/>
            <w:tcBorders>
              <w:top w:val="single" w:sz="4" w:space="0" w:color="000000"/>
              <w:left w:val="single" w:sz="4" w:space="0" w:color="000000"/>
              <w:bottom w:val="single" w:sz="4" w:space="0" w:color="000000"/>
            </w:tcBorders>
            <w:shd w:val="clear" w:color="auto" w:fill="auto"/>
          </w:tcPr>
          <w:p w:rsidR="00346741" w:rsidRPr="001A3B5C" w:rsidRDefault="00346741" w:rsidP="00EF59A8">
            <w:pPr>
              <w:pStyle w:val="aff6"/>
              <w:rPr>
                <w:rFonts w:ascii="Times New Roman" w:hAnsi="Times New Roman" w:cs="Times New Roman"/>
              </w:rPr>
            </w:pPr>
            <w:r w:rsidRPr="001A3B5C">
              <w:rPr>
                <w:rFonts w:ascii="Times New Roman" w:hAnsi="Times New Roman" w:cs="Times New Roman"/>
              </w:rPr>
              <w:t xml:space="preserve">За работу в ночное и вечернее время                         </w:t>
            </w:r>
          </w:p>
        </w:tc>
        <w:tc>
          <w:tcPr>
            <w:tcW w:w="5456" w:type="dxa"/>
            <w:tcBorders>
              <w:top w:val="single" w:sz="4" w:space="0" w:color="000000"/>
              <w:left w:val="single" w:sz="4" w:space="0" w:color="000000"/>
              <w:bottom w:val="single" w:sz="4" w:space="0" w:color="000000"/>
              <w:right w:val="single" w:sz="4" w:space="0" w:color="000000"/>
            </w:tcBorders>
            <w:shd w:val="clear" w:color="auto" w:fill="auto"/>
          </w:tcPr>
          <w:p w:rsidR="00346741" w:rsidRPr="001A3B5C" w:rsidRDefault="00346741" w:rsidP="00EF59A8">
            <w:pPr>
              <w:pStyle w:val="aff6"/>
              <w:jc w:val="both"/>
              <w:rPr>
                <w:rFonts w:ascii="Times New Roman" w:hAnsi="Times New Roman" w:cs="Times New Roman"/>
              </w:rPr>
            </w:pPr>
            <w:r w:rsidRPr="00B772E3">
              <w:rPr>
                <w:rFonts w:ascii="Times New Roman" w:hAnsi="Times New Roman" w:cs="Times New Roman"/>
              </w:rPr>
              <w:t>Каждый час работы в ночное и вечернее время оплачивается по нормам, установленным  трудовым законодательством и иными нормативными правовыми актами.</w:t>
            </w:r>
            <w:r>
              <w:rPr>
                <w:rFonts w:ascii="Times New Roman" w:hAnsi="Times New Roman" w:cs="Times New Roman"/>
              </w:rPr>
              <w:t xml:space="preserve"> </w:t>
            </w:r>
            <w:r w:rsidRPr="00B772E3">
              <w:rPr>
                <w:rFonts w:ascii="Times New Roman" w:hAnsi="Times New Roman" w:cs="Times New Roman"/>
              </w:rPr>
              <w:t xml:space="preserve">В образовательных  учреждениях каждый час работы в ночное время (в период с 22 до 6 часов) и </w:t>
            </w:r>
            <w:r w:rsidRPr="00B772E3">
              <w:rPr>
                <w:rFonts w:ascii="Times New Roman" w:hAnsi="Times New Roman" w:cs="Times New Roman"/>
                <w:lang w:eastAsia="ru-RU"/>
              </w:rPr>
              <w:t xml:space="preserve">вечернее время (с 18 до 22 часов) </w:t>
            </w:r>
            <w:r w:rsidRPr="00B772E3">
              <w:rPr>
                <w:rFonts w:ascii="Times New Roman" w:hAnsi="Times New Roman" w:cs="Times New Roman"/>
              </w:rPr>
              <w:t>оплачивается в повышенном размере по сравнению с работой в нормальных условиях. В ночное время - не менее чем на 40 процентов, в вечернее время</w:t>
            </w:r>
            <w:r w:rsidRPr="001A3B5C">
              <w:rPr>
                <w:rFonts w:ascii="Times New Roman" w:hAnsi="Times New Roman" w:cs="Times New Roman"/>
              </w:rPr>
              <w:t xml:space="preserve"> - 20 процентов от оклада (должностного оклада), ставки заработной платы за час работы работника. Расчет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w:t>
            </w:r>
            <w:r>
              <w:rPr>
                <w:rFonts w:ascii="Times New Roman" w:hAnsi="Times New Roman" w:cs="Times New Roman"/>
              </w:rPr>
              <w:t>в соответствующем календарном</w:t>
            </w:r>
            <w:r w:rsidRPr="001A3B5C">
              <w:rPr>
                <w:rFonts w:ascii="Times New Roman" w:hAnsi="Times New Roman" w:cs="Times New Roman"/>
              </w:rPr>
              <w:t xml:space="preserve"> году </w:t>
            </w:r>
          </w:p>
        </w:tc>
      </w:tr>
    </w:tbl>
    <w:p w:rsidR="00346741" w:rsidRDefault="00346741" w:rsidP="00346741">
      <w:pPr>
        <w:jc w:val="right"/>
        <w:outlineLvl w:val="0"/>
        <w:rPr>
          <w:b/>
        </w:rPr>
      </w:pPr>
    </w:p>
    <w:p w:rsidR="00346741" w:rsidRDefault="00346741" w:rsidP="00346741">
      <w:pPr>
        <w:jc w:val="right"/>
        <w:outlineLvl w:val="0"/>
        <w:rPr>
          <w:b/>
        </w:rPr>
      </w:pPr>
    </w:p>
    <w:p w:rsidR="00346741" w:rsidRDefault="00346741" w:rsidP="00346741">
      <w:pPr>
        <w:jc w:val="right"/>
        <w:outlineLvl w:val="0"/>
        <w:rPr>
          <w:b/>
        </w:rPr>
      </w:pPr>
    </w:p>
    <w:p w:rsidR="00346741" w:rsidRDefault="00346741" w:rsidP="00346741">
      <w:pPr>
        <w:jc w:val="right"/>
        <w:outlineLvl w:val="0"/>
        <w:rPr>
          <w:b/>
        </w:rPr>
      </w:pPr>
    </w:p>
    <w:p w:rsidR="00346741" w:rsidRDefault="00346741" w:rsidP="00346741">
      <w:pPr>
        <w:jc w:val="right"/>
        <w:outlineLvl w:val="0"/>
        <w:rPr>
          <w:b/>
        </w:rPr>
      </w:pPr>
    </w:p>
    <w:p w:rsidR="00346741" w:rsidRDefault="00346741" w:rsidP="00346741">
      <w:pPr>
        <w:jc w:val="right"/>
        <w:outlineLvl w:val="0"/>
        <w:rPr>
          <w:b/>
        </w:rPr>
      </w:pPr>
    </w:p>
    <w:p w:rsidR="00346741" w:rsidRDefault="00346741" w:rsidP="00346741">
      <w:pPr>
        <w:jc w:val="right"/>
        <w:outlineLvl w:val="0"/>
        <w:rPr>
          <w:b/>
        </w:rPr>
      </w:pPr>
    </w:p>
    <w:p w:rsidR="00346741" w:rsidRDefault="00346741" w:rsidP="00346741">
      <w:pPr>
        <w:jc w:val="right"/>
        <w:outlineLvl w:val="0"/>
        <w:rPr>
          <w:b/>
        </w:rPr>
      </w:pPr>
    </w:p>
    <w:p w:rsidR="00346741" w:rsidRDefault="00346741" w:rsidP="00346741">
      <w:pPr>
        <w:jc w:val="right"/>
        <w:outlineLvl w:val="0"/>
        <w:rPr>
          <w:b/>
        </w:rPr>
      </w:pPr>
    </w:p>
    <w:p w:rsidR="00346741" w:rsidRDefault="00346741" w:rsidP="00346741">
      <w:pPr>
        <w:jc w:val="right"/>
        <w:outlineLvl w:val="0"/>
        <w:rPr>
          <w:b/>
        </w:rPr>
      </w:pPr>
    </w:p>
    <w:p w:rsidR="00346741" w:rsidRDefault="00346741" w:rsidP="00346741">
      <w:pPr>
        <w:jc w:val="right"/>
        <w:outlineLvl w:val="0"/>
        <w:rPr>
          <w:b/>
        </w:rPr>
      </w:pPr>
    </w:p>
    <w:p w:rsidR="00346741" w:rsidRDefault="00346741" w:rsidP="00346741">
      <w:pPr>
        <w:jc w:val="right"/>
        <w:outlineLvl w:val="0"/>
        <w:rPr>
          <w:b/>
        </w:rPr>
      </w:pPr>
    </w:p>
    <w:p w:rsidR="00346741" w:rsidRDefault="00346741" w:rsidP="00346741">
      <w:pPr>
        <w:jc w:val="right"/>
        <w:outlineLvl w:val="0"/>
        <w:rPr>
          <w:b/>
        </w:rPr>
      </w:pPr>
    </w:p>
    <w:p w:rsidR="00346741" w:rsidRDefault="00346741" w:rsidP="00346741">
      <w:pPr>
        <w:jc w:val="right"/>
        <w:outlineLvl w:val="0"/>
        <w:rPr>
          <w:b/>
        </w:rPr>
      </w:pPr>
    </w:p>
    <w:p w:rsidR="00346741" w:rsidRDefault="00346741" w:rsidP="00346741">
      <w:pPr>
        <w:jc w:val="right"/>
        <w:outlineLvl w:val="0"/>
        <w:rPr>
          <w:b/>
        </w:rPr>
      </w:pPr>
    </w:p>
    <w:p w:rsidR="00346741" w:rsidRDefault="00346741" w:rsidP="00346741">
      <w:pPr>
        <w:jc w:val="right"/>
        <w:outlineLvl w:val="0"/>
        <w:rPr>
          <w:b/>
        </w:rPr>
      </w:pPr>
    </w:p>
    <w:p w:rsidR="00346741" w:rsidRDefault="00346741" w:rsidP="00346741">
      <w:pPr>
        <w:jc w:val="right"/>
        <w:outlineLvl w:val="0"/>
        <w:rPr>
          <w:b/>
        </w:rPr>
      </w:pPr>
    </w:p>
    <w:p w:rsidR="00346741" w:rsidRDefault="00346741" w:rsidP="00346741">
      <w:pPr>
        <w:jc w:val="right"/>
        <w:outlineLvl w:val="0"/>
        <w:rPr>
          <w:b/>
        </w:rPr>
      </w:pPr>
    </w:p>
    <w:p w:rsidR="00346741" w:rsidRDefault="00346741" w:rsidP="00346741">
      <w:pPr>
        <w:jc w:val="right"/>
        <w:outlineLvl w:val="0"/>
        <w:rPr>
          <w:b/>
        </w:rPr>
      </w:pPr>
    </w:p>
    <w:p w:rsidR="00346741" w:rsidRDefault="00346741" w:rsidP="00346741">
      <w:pPr>
        <w:jc w:val="right"/>
        <w:outlineLvl w:val="0"/>
        <w:rPr>
          <w:b/>
        </w:rPr>
      </w:pPr>
    </w:p>
    <w:p w:rsidR="00346741" w:rsidRPr="00853F1D" w:rsidRDefault="00346741" w:rsidP="00346741">
      <w:pPr>
        <w:jc w:val="right"/>
        <w:outlineLvl w:val="0"/>
        <w:rPr>
          <w:b/>
        </w:rPr>
      </w:pPr>
      <w:r>
        <w:rPr>
          <w:b/>
        </w:rPr>
        <w:t>Приложение № 2</w:t>
      </w:r>
    </w:p>
    <w:p w:rsidR="00346741" w:rsidRDefault="00346741" w:rsidP="00346741">
      <w:pPr>
        <w:jc w:val="right"/>
      </w:pPr>
      <w:r>
        <w:t xml:space="preserve">                                                     к  Положению об оплате </w:t>
      </w:r>
    </w:p>
    <w:p w:rsidR="00346741" w:rsidRDefault="00346741" w:rsidP="00346741">
      <w:pPr>
        <w:ind w:firstLine="567"/>
        <w:jc w:val="right"/>
      </w:pPr>
      <w:r>
        <w:t xml:space="preserve">                                                                        труда работников </w:t>
      </w:r>
    </w:p>
    <w:p w:rsidR="00346741" w:rsidRDefault="00346741" w:rsidP="00346741">
      <w:pPr>
        <w:ind w:firstLine="567"/>
        <w:jc w:val="right"/>
      </w:pPr>
      <w:r>
        <w:t xml:space="preserve">МБ ДОУ «Детский сад № 168» </w:t>
      </w:r>
      <w:r>
        <w:br/>
        <w:t xml:space="preserve">                                                г. Новокузнецка   </w:t>
      </w:r>
    </w:p>
    <w:p w:rsidR="00242A6A" w:rsidRPr="00E56E6E" w:rsidRDefault="00242A6A" w:rsidP="00242A6A">
      <w:pPr>
        <w:jc w:val="right"/>
        <w:outlineLvl w:val="0"/>
      </w:pPr>
    </w:p>
    <w:p w:rsidR="00242A6A" w:rsidRDefault="00242A6A" w:rsidP="00242A6A">
      <w:pPr>
        <w:jc w:val="center"/>
        <w:outlineLvl w:val="0"/>
        <w:rPr>
          <w:b/>
        </w:rPr>
      </w:pPr>
      <w:r>
        <w:rPr>
          <w:b/>
        </w:rPr>
        <w:lastRenderedPageBreak/>
        <w:t>Профессиональные квалификационные группы</w:t>
      </w:r>
    </w:p>
    <w:p w:rsidR="00242A6A" w:rsidRDefault="00242A6A" w:rsidP="00242A6A">
      <w:pPr>
        <w:jc w:val="center"/>
        <w:rPr>
          <w:b/>
        </w:rPr>
      </w:pPr>
      <w:r>
        <w:rPr>
          <w:b/>
        </w:rPr>
        <w:t>должностей руководителей, специалистов и служащих</w:t>
      </w:r>
    </w:p>
    <w:p w:rsidR="006965D9" w:rsidRPr="006965D9" w:rsidRDefault="00242A6A" w:rsidP="006965D9">
      <w:pPr>
        <w:jc w:val="center"/>
        <w:rPr>
          <w:b/>
        </w:rPr>
      </w:pPr>
      <w:r>
        <w:rPr>
          <w:b/>
        </w:rPr>
        <w:t>в сфере образования</w:t>
      </w:r>
    </w:p>
    <w:tbl>
      <w:tblPr>
        <w:tblpPr w:leftFromText="180" w:rightFromText="180" w:vertAnchor="text" w:horzAnchor="margin" w:tblpXSpec="center" w:tblpY="479"/>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372"/>
        <w:gridCol w:w="1260"/>
        <w:gridCol w:w="1203"/>
        <w:gridCol w:w="957"/>
      </w:tblGrid>
      <w:tr w:rsidR="00242A6A" w:rsidRPr="007305F9" w:rsidTr="000047A1">
        <w:trPr>
          <w:trHeight w:val="306"/>
        </w:trPr>
        <w:tc>
          <w:tcPr>
            <w:tcW w:w="540" w:type="dxa"/>
            <w:tcBorders>
              <w:top w:val="single" w:sz="4" w:space="0" w:color="auto"/>
              <w:left w:val="single" w:sz="4" w:space="0" w:color="auto"/>
              <w:bottom w:val="single" w:sz="4" w:space="0" w:color="auto"/>
              <w:right w:val="single" w:sz="4" w:space="0" w:color="auto"/>
            </w:tcBorders>
          </w:tcPr>
          <w:p w:rsidR="00242A6A" w:rsidRPr="007305F9" w:rsidRDefault="00242A6A" w:rsidP="000047A1">
            <w:pPr>
              <w:jc w:val="both"/>
            </w:pPr>
            <w:r w:rsidRPr="007305F9">
              <w:rPr>
                <w:sz w:val="22"/>
                <w:szCs w:val="22"/>
              </w:rPr>
              <w:t>№</w:t>
            </w:r>
          </w:p>
          <w:p w:rsidR="00242A6A" w:rsidRPr="007305F9" w:rsidRDefault="00242A6A" w:rsidP="000047A1">
            <w:pPr>
              <w:jc w:val="both"/>
            </w:pPr>
            <w:proofErr w:type="gramStart"/>
            <w:r w:rsidRPr="007305F9">
              <w:rPr>
                <w:sz w:val="22"/>
                <w:szCs w:val="22"/>
              </w:rPr>
              <w:t>п</w:t>
            </w:r>
            <w:proofErr w:type="gramEnd"/>
            <w:r w:rsidRPr="007305F9">
              <w:rPr>
                <w:sz w:val="22"/>
                <w:szCs w:val="22"/>
              </w:rPr>
              <w:t>/п</w:t>
            </w:r>
          </w:p>
        </w:tc>
        <w:tc>
          <w:tcPr>
            <w:tcW w:w="6372" w:type="dxa"/>
            <w:tcBorders>
              <w:top w:val="single" w:sz="4" w:space="0" w:color="auto"/>
              <w:left w:val="single" w:sz="4" w:space="0" w:color="auto"/>
              <w:bottom w:val="single" w:sz="4" w:space="0" w:color="auto"/>
              <w:right w:val="single" w:sz="4" w:space="0" w:color="auto"/>
            </w:tcBorders>
          </w:tcPr>
          <w:p w:rsidR="00242A6A" w:rsidRPr="007305F9" w:rsidRDefault="00242A6A" w:rsidP="000047A1">
            <w:pPr>
              <w:jc w:val="both"/>
            </w:pPr>
            <w:r w:rsidRPr="007305F9">
              <w:rPr>
                <w:sz w:val="22"/>
                <w:szCs w:val="22"/>
              </w:rPr>
              <w:t>Наименование должностей</w:t>
            </w:r>
          </w:p>
        </w:tc>
        <w:tc>
          <w:tcPr>
            <w:tcW w:w="1260" w:type="dxa"/>
            <w:tcBorders>
              <w:top w:val="single" w:sz="4" w:space="0" w:color="auto"/>
              <w:left w:val="single" w:sz="4" w:space="0" w:color="auto"/>
              <w:bottom w:val="single" w:sz="4" w:space="0" w:color="auto"/>
              <w:right w:val="single" w:sz="4" w:space="0" w:color="auto"/>
            </w:tcBorders>
          </w:tcPr>
          <w:p w:rsidR="00242A6A" w:rsidRPr="007305F9" w:rsidRDefault="00242A6A" w:rsidP="000047A1">
            <w:pPr>
              <w:jc w:val="both"/>
            </w:pPr>
            <w:r w:rsidRPr="007305F9">
              <w:rPr>
                <w:sz w:val="22"/>
                <w:szCs w:val="22"/>
              </w:rPr>
              <w:t>Оклад по профессионально-квалификационной группе, руб.</w:t>
            </w:r>
          </w:p>
        </w:tc>
        <w:tc>
          <w:tcPr>
            <w:tcW w:w="1203" w:type="dxa"/>
            <w:tcBorders>
              <w:top w:val="single" w:sz="4" w:space="0" w:color="auto"/>
              <w:left w:val="single" w:sz="4" w:space="0" w:color="auto"/>
              <w:bottom w:val="single" w:sz="4" w:space="0" w:color="auto"/>
              <w:right w:val="single" w:sz="4" w:space="0" w:color="auto"/>
            </w:tcBorders>
          </w:tcPr>
          <w:p w:rsidR="00242A6A" w:rsidRPr="007305F9" w:rsidRDefault="00242A6A" w:rsidP="000047A1">
            <w:pPr>
              <w:jc w:val="both"/>
            </w:pPr>
            <w:r w:rsidRPr="007305F9">
              <w:rPr>
                <w:sz w:val="22"/>
                <w:szCs w:val="22"/>
              </w:rPr>
              <w:t>Повышающий коэффициент</w:t>
            </w:r>
          </w:p>
        </w:tc>
        <w:tc>
          <w:tcPr>
            <w:tcW w:w="957" w:type="dxa"/>
            <w:tcBorders>
              <w:top w:val="single" w:sz="4" w:space="0" w:color="auto"/>
              <w:left w:val="single" w:sz="4" w:space="0" w:color="auto"/>
              <w:bottom w:val="single" w:sz="4" w:space="0" w:color="auto"/>
              <w:right w:val="single" w:sz="4" w:space="0" w:color="auto"/>
            </w:tcBorders>
          </w:tcPr>
          <w:p w:rsidR="00242A6A" w:rsidRPr="007305F9" w:rsidRDefault="00242A6A" w:rsidP="000047A1">
            <w:pPr>
              <w:jc w:val="both"/>
            </w:pPr>
            <w:r w:rsidRPr="007305F9">
              <w:rPr>
                <w:sz w:val="22"/>
                <w:szCs w:val="22"/>
              </w:rPr>
              <w:t>Оклад,  должностной оклад (ставка)</w:t>
            </w:r>
          </w:p>
        </w:tc>
      </w:tr>
      <w:tr w:rsidR="006965D9" w:rsidRPr="007305F9" w:rsidTr="00EF59A8">
        <w:trPr>
          <w:trHeight w:val="306"/>
        </w:trPr>
        <w:tc>
          <w:tcPr>
            <w:tcW w:w="10332" w:type="dxa"/>
            <w:gridSpan w:val="5"/>
            <w:tcBorders>
              <w:top w:val="single" w:sz="4" w:space="0" w:color="auto"/>
              <w:left w:val="single" w:sz="4" w:space="0" w:color="auto"/>
              <w:bottom w:val="single" w:sz="4" w:space="0" w:color="auto"/>
              <w:right w:val="single" w:sz="4" w:space="0" w:color="auto"/>
            </w:tcBorders>
          </w:tcPr>
          <w:p w:rsidR="006965D9" w:rsidRPr="006965D9" w:rsidRDefault="006965D9" w:rsidP="000047A1">
            <w:pPr>
              <w:jc w:val="center"/>
              <w:rPr>
                <w:b/>
              </w:rPr>
            </w:pPr>
            <w:r w:rsidRPr="006965D9">
              <w:rPr>
                <w:b/>
                <w:sz w:val="22"/>
                <w:szCs w:val="22"/>
              </w:rPr>
              <w:t>Профессиональная квалификационная группа должностей работников учебно-вспомогательного персонала первого уровня</w:t>
            </w:r>
          </w:p>
        </w:tc>
      </w:tr>
      <w:tr w:rsidR="00242A6A" w:rsidRPr="007305F9" w:rsidTr="000047A1">
        <w:trPr>
          <w:trHeight w:val="144"/>
        </w:trPr>
        <w:tc>
          <w:tcPr>
            <w:tcW w:w="540" w:type="dxa"/>
            <w:tcBorders>
              <w:top w:val="single" w:sz="4" w:space="0" w:color="auto"/>
              <w:left w:val="single" w:sz="4" w:space="0" w:color="auto"/>
              <w:bottom w:val="single" w:sz="4" w:space="0" w:color="auto"/>
              <w:right w:val="single" w:sz="4" w:space="0" w:color="auto"/>
            </w:tcBorders>
          </w:tcPr>
          <w:p w:rsidR="00242A6A" w:rsidRPr="007305F9" w:rsidRDefault="00242A6A" w:rsidP="000047A1">
            <w:pPr>
              <w:jc w:val="both"/>
            </w:pPr>
          </w:p>
        </w:tc>
        <w:tc>
          <w:tcPr>
            <w:tcW w:w="6372" w:type="dxa"/>
            <w:tcBorders>
              <w:top w:val="single" w:sz="4" w:space="0" w:color="auto"/>
              <w:left w:val="single" w:sz="4" w:space="0" w:color="auto"/>
              <w:bottom w:val="single" w:sz="4" w:space="0" w:color="auto"/>
              <w:right w:val="single" w:sz="4" w:space="0" w:color="auto"/>
            </w:tcBorders>
          </w:tcPr>
          <w:p w:rsidR="00242A6A" w:rsidRPr="007305F9" w:rsidRDefault="00242A6A" w:rsidP="000047A1">
            <w:pPr>
              <w:jc w:val="both"/>
            </w:pPr>
            <w:r w:rsidRPr="007305F9">
              <w:rPr>
                <w:sz w:val="22"/>
                <w:szCs w:val="22"/>
              </w:rPr>
              <w:t>1  квалификационный уровень</w:t>
            </w:r>
          </w:p>
        </w:tc>
        <w:tc>
          <w:tcPr>
            <w:tcW w:w="1260" w:type="dxa"/>
            <w:tcBorders>
              <w:top w:val="single" w:sz="4" w:space="0" w:color="auto"/>
              <w:left w:val="single" w:sz="4" w:space="0" w:color="auto"/>
              <w:bottom w:val="single" w:sz="4" w:space="0" w:color="auto"/>
              <w:right w:val="single" w:sz="4" w:space="0" w:color="auto"/>
            </w:tcBorders>
          </w:tcPr>
          <w:p w:rsidR="00242A6A" w:rsidRPr="007305F9" w:rsidRDefault="00242A6A" w:rsidP="000047A1">
            <w:pPr>
              <w:jc w:val="center"/>
            </w:pPr>
            <w:r>
              <w:rPr>
                <w:sz w:val="22"/>
                <w:szCs w:val="22"/>
              </w:rPr>
              <w:t>2348</w:t>
            </w:r>
          </w:p>
        </w:tc>
        <w:tc>
          <w:tcPr>
            <w:tcW w:w="1203" w:type="dxa"/>
            <w:tcBorders>
              <w:top w:val="single" w:sz="4" w:space="0" w:color="auto"/>
              <w:left w:val="single" w:sz="4" w:space="0" w:color="auto"/>
              <w:bottom w:val="single" w:sz="4" w:space="0" w:color="auto"/>
              <w:right w:val="single" w:sz="4" w:space="0" w:color="auto"/>
            </w:tcBorders>
          </w:tcPr>
          <w:p w:rsidR="00242A6A" w:rsidRPr="007305F9" w:rsidRDefault="00242A6A" w:rsidP="000047A1">
            <w:pPr>
              <w:jc w:val="center"/>
            </w:pPr>
          </w:p>
        </w:tc>
        <w:tc>
          <w:tcPr>
            <w:tcW w:w="957" w:type="dxa"/>
            <w:tcBorders>
              <w:top w:val="single" w:sz="4" w:space="0" w:color="auto"/>
              <w:left w:val="single" w:sz="4" w:space="0" w:color="auto"/>
              <w:bottom w:val="single" w:sz="4" w:space="0" w:color="auto"/>
              <w:right w:val="single" w:sz="4" w:space="0" w:color="auto"/>
            </w:tcBorders>
          </w:tcPr>
          <w:p w:rsidR="00242A6A" w:rsidRPr="007305F9" w:rsidRDefault="00242A6A" w:rsidP="000047A1">
            <w:pPr>
              <w:jc w:val="center"/>
            </w:pPr>
          </w:p>
        </w:tc>
      </w:tr>
      <w:tr w:rsidR="006965D9" w:rsidRPr="007305F9" w:rsidTr="000047A1">
        <w:trPr>
          <w:trHeight w:val="306"/>
        </w:trPr>
        <w:tc>
          <w:tcPr>
            <w:tcW w:w="540" w:type="dxa"/>
            <w:tcBorders>
              <w:top w:val="single" w:sz="4" w:space="0" w:color="auto"/>
              <w:left w:val="single" w:sz="4" w:space="0" w:color="auto"/>
              <w:bottom w:val="single" w:sz="4" w:space="0" w:color="auto"/>
              <w:right w:val="single" w:sz="4" w:space="0" w:color="auto"/>
            </w:tcBorders>
          </w:tcPr>
          <w:p w:rsidR="006965D9" w:rsidRPr="007305F9" w:rsidRDefault="006965D9" w:rsidP="000047A1">
            <w:pPr>
              <w:jc w:val="both"/>
            </w:pPr>
            <w:r w:rsidRPr="007305F9">
              <w:rPr>
                <w:sz w:val="22"/>
                <w:szCs w:val="22"/>
              </w:rPr>
              <w:t>1.</w:t>
            </w:r>
          </w:p>
        </w:tc>
        <w:tc>
          <w:tcPr>
            <w:tcW w:w="6372" w:type="dxa"/>
            <w:tcBorders>
              <w:top w:val="single" w:sz="4" w:space="0" w:color="auto"/>
              <w:left w:val="single" w:sz="4" w:space="0" w:color="auto"/>
              <w:bottom w:val="single" w:sz="4" w:space="0" w:color="auto"/>
              <w:right w:val="single" w:sz="4" w:space="0" w:color="auto"/>
            </w:tcBorders>
          </w:tcPr>
          <w:p w:rsidR="006965D9" w:rsidRPr="00AB61F4" w:rsidRDefault="006965D9" w:rsidP="00EF59A8">
            <w:pPr>
              <w:pStyle w:val="aff6"/>
              <w:jc w:val="both"/>
              <w:rPr>
                <w:rFonts w:ascii="Times New Roman" w:hAnsi="Times New Roman" w:cs="Times New Roman"/>
              </w:rPr>
            </w:pPr>
            <w:r w:rsidRPr="00AB61F4">
              <w:rPr>
                <w:rFonts w:ascii="Times New Roman" w:hAnsi="Times New Roman" w:cs="Times New Roman"/>
              </w:rPr>
              <w:t>Помощник воспитателя (среднее (полное) общее образование и дополнительная подготовка в области образования и педагогики)</w:t>
            </w:r>
          </w:p>
        </w:tc>
        <w:tc>
          <w:tcPr>
            <w:tcW w:w="1260" w:type="dxa"/>
            <w:tcBorders>
              <w:top w:val="single" w:sz="4" w:space="0" w:color="auto"/>
              <w:left w:val="single" w:sz="4" w:space="0" w:color="auto"/>
              <w:bottom w:val="single" w:sz="4" w:space="0" w:color="auto"/>
              <w:right w:val="single" w:sz="4" w:space="0" w:color="auto"/>
            </w:tcBorders>
          </w:tcPr>
          <w:p w:rsidR="006965D9" w:rsidRPr="00AB61F4" w:rsidRDefault="006965D9" w:rsidP="00EF59A8">
            <w:pPr>
              <w:pStyle w:val="aff6"/>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tcPr>
          <w:p w:rsidR="006965D9" w:rsidRPr="00AB61F4" w:rsidRDefault="006965D9" w:rsidP="00EF59A8">
            <w:pPr>
              <w:pStyle w:val="aff6"/>
              <w:jc w:val="center"/>
              <w:rPr>
                <w:rFonts w:ascii="Times New Roman" w:hAnsi="Times New Roman" w:cs="Times New Roman"/>
              </w:rPr>
            </w:pPr>
            <w:r w:rsidRPr="00AB61F4">
              <w:rPr>
                <w:rFonts w:ascii="Times New Roman" w:hAnsi="Times New Roman" w:cs="Times New Roman"/>
              </w:rPr>
              <w:t>1,0476</w:t>
            </w:r>
          </w:p>
        </w:tc>
        <w:tc>
          <w:tcPr>
            <w:tcW w:w="957" w:type="dxa"/>
            <w:tcBorders>
              <w:top w:val="single" w:sz="4" w:space="0" w:color="auto"/>
              <w:left w:val="single" w:sz="4" w:space="0" w:color="auto"/>
              <w:bottom w:val="single" w:sz="4" w:space="0" w:color="auto"/>
              <w:right w:val="single" w:sz="4" w:space="0" w:color="auto"/>
            </w:tcBorders>
          </w:tcPr>
          <w:p w:rsidR="006965D9" w:rsidRPr="00AB61F4" w:rsidRDefault="006965D9" w:rsidP="00EF59A8">
            <w:pPr>
              <w:pStyle w:val="aff6"/>
              <w:jc w:val="center"/>
              <w:rPr>
                <w:rFonts w:ascii="Times New Roman" w:hAnsi="Times New Roman" w:cs="Times New Roman"/>
              </w:rPr>
            </w:pPr>
            <w:r w:rsidRPr="00AB61F4">
              <w:rPr>
                <w:rFonts w:ascii="Times New Roman" w:hAnsi="Times New Roman" w:cs="Times New Roman"/>
              </w:rPr>
              <w:t>2460</w:t>
            </w:r>
          </w:p>
        </w:tc>
      </w:tr>
      <w:tr w:rsidR="006965D9" w:rsidRPr="007305F9" w:rsidTr="000047A1">
        <w:trPr>
          <w:trHeight w:val="306"/>
        </w:trPr>
        <w:tc>
          <w:tcPr>
            <w:tcW w:w="540" w:type="dxa"/>
            <w:tcBorders>
              <w:top w:val="single" w:sz="4" w:space="0" w:color="auto"/>
              <w:left w:val="single" w:sz="4" w:space="0" w:color="auto"/>
              <w:bottom w:val="single" w:sz="4" w:space="0" w:color="auto"/>
              <w:right w:val="single" w:sz="4" w:space="0" w:color="auto"/>
            </w:tcBorders>
          </w:tcPr>
          <w:p w:rsidR="006965D9" w:rsidRPr="007305F9" w:rsidRDefault="006965D9" w:rsidP="006965D9">
            <w:pPr>
              <w:jc w:val="both"/>
            </w:pPr>
            <w:r>
              <w:rPr>
                <w:sz w:val="22"/>
                <w:szCs w:val="22"/>
              </w:rPr>
              <w:t>2.</w:t>
            </w:r>
          </w:p>
        </w:tc>
        <w:tc>
          <w:tcPr>
            <w:tcW w:w="6372" w:type="dxa"/>
            <w:tcBorders>
              <w:top w:val="single" w:sz="4" w:space="0" w:color="auto"/>
              <w:left w:val="single" w:sz="4" w:space="0" w:color="auto"/>
              <w:bottom w:val="single" w:sz="4" w:space="0" w:color="auto"/>
              <w:right w:val="single" w:sz="4" w:space="0" w:color="auto"/>
            </w:tcBorders>
          </w:tcPr>
          <w:p w:rsidR="006965D9" w:rsidRPr="00AB61F4" w:rsidRDefault="006965D9" w:rsidP="00EF59A8">
            <w:pPr>
              <w:pStyle w:val="aff6"/>
              <w:jc w:val="both"/>
              <w:rPr>
                <w:rFonts w:ascii="Times New Roman" w:hAnsi="Times New Roman" w:cs="Times New Roman"/>
              </w:rPr>
            </w:pPr>
            <w:r w:rsidRPr="00AB61F4">
              <w:rPr>
                <w:rFonts w:ascii="Times New Roman" w:hAnsi="Times New Roman" w:cs="Times New Roman"/>
              </w:rPr>
              <w:t>Помощник воспитателя  (среднее профессиональное образование по специальности  «Образование и педагогика»)</w:t>
            </w:r>
          </w:p>
        </w:tc>
        <w:tc>
          <w:tcPr>
            <w:tcW w:w="1260" w:type="dxa"/>
            <w:tcBorders>
              <w:top w:val="single" w:sz="4" w:space="0" w:color="auto"/>
              <w:left w:val="single" w:sz="4" w:space="0" w:color="auto"/>
              <w:bottom w:val="single" w:sz="4" w:space="0" w:color="auto"/>
              <w:right w:val="single" w:sz="4" w:space="0" w:color="auto"/>
            </w:tcBorders>
          </w:tcPr>
          <w:p w:rsidR="006965D9" w:rsidRPr="00AB61F4" w:rsidRDefault="006965D9" w:rsidP="00EF59A8">
            <w:pPr>
              <w:pStyle w:val="aff6"/>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tcPr>
          <w:p w:rsidR="006965D9" w:rsidRPr="00AB61F4" w:rsidRDefault="006965D9" w:rsidP="00EF59A8">
            <w:pPr>
              <w:pStyle w:val="aff6"/>
              <w:jc w:val="center"/>
              <w:rPr>
                <w:rFonts w:ascii="Times New Roman" w:hAnsi="Times New Roman" w:cs="Times New Roman"/>
              </w:rPr>
            </w:pPr>
            <w:r w:rsidRPr="00AB61F4">
              <w:rPr>
                <w:rFonts w:ascii="Times New Roman" w:hAnsi="Times New Roman" w:cs="Times New Roman"/>
              </w:rPr>
              <w:t>1,2857</w:t>
            </w:r>
          </w:p>
        </w:tc>
        <w:tc>
          <w:tcPr>
            <w:tcW w:w="957" w:type="dxa"/>
            <w:tcBorders>
              <w:top w:val="single" w:sz="4" w:space="0" w:color="auto"/>
              <w:left w:val="single" w:sz="4" w:space="0" w:color="auto"/>
              <w:bottom w:val="single" w:sz="4" w:space="0" w:color="auto"/>
              <w:right w:val="single" w:sz="4" w:space="0" w:color="auto"/>
            </w:tcBorders>
          </w:tcPr>
          <w:p w:rsidR="006965D9" w:rsidRPr="00AB61F4" w:rsidRDefault="006965D9" w:rsidP="00EF59A8">
            <w:pPr>
              <w:pStyle w:val="aff6"/>
              <w:jc w:val="center"/>
              <w:rPr>
                <w:rFonts w:ascii="Times New Roman" w:hAnsi="Times New Roman" w:cs="Times New Roman"/>
              </w:rPr>
            </w:pPr>
            <w:r w:rsidRPr="00AB61F4">
              <w:rPr>
                <w:rFonts w:ascii="Times New Roman" w:hAnsi="Times New Roman" w:cs="Times New Roman"/>
              </w:rPr>
              <w:t>3019</w:t>
            </w:r>
          </w:p>
        </w:tc>
      </w:tr>
      <w:tr w:rsidR="006965D9" w:rsidRPr="007305F9" w:rsidTr="00EF59A8">
        <w:trPr>
          <w:trHeight w:val="306"/>
        </w:trPr>
        <w:tc>
          <w:tcPr>
            <w:tcW w:w="10332" w:type="dxa"/>
            <w:gridSpan w:val="5"/>
            <w:tcBorders>
              <w:top w:val="single" w:sz="4" w:space="0" w:color="auto"/>
              <w:left w:val="single" w:sz="4" w:space="0" w:color="auto"/>
              <w:bottom w:val="single" w:sz="4" w:space="0" w:color="auto"/>
              <w:right w:val="single" w:sz="4" w:space="0" w:color="auto"/>
            </w:tcBorders>
          </w:tcPr>
          <w:p w:rsidR="006965D9" w:rsidRPr="006965D9" w:rsidRDefault="006965D9" w:rsidP="006965D9">
            <w:pPr>
              <w:jc w:val="center"/>
              <w:rPr>
                <w:b/>
              </w:rPr>
            </w:pPr>
            <w:r w:rsidRPr="006965D9">
              <w:rPr>
                <w:b/>
                <w:sz w:val="22"/>
                <w:szCs w:val="22"/>
              </w:rPr>
              <w:t>Профессиональная квалификационная группа должностей работников учебно-вспомогательного персонала второго уровня</w:t>
            </w:r>
          </w:p>
        </w:tc>
      </w:tr>
      <w:tr w:rsidR="006965D9" w:rsidRPr="007305F9" w:rsidTr="000047A1">
        <w:trPr>
          <w:trHeight w:val="306"/>
        </w:trPr>
        <w:tc>
          <w:tcPr>
            <w:tcW w:w="540" w:type="dxa"/>
            <w:tcBorders>
              <w:top w:val="single" w:sz="4" w:space="0" w:color="auto"/>
              <w:left w:val="single" w:sz="4" w:space="0" w:color="auto"/>
              <w:bottom w:val="single" w:sz="4" w:space="0" w:color="auto"/>
              <w:right w:val="single" w:sz="4" w:space="0" w:color="auto"/>
            </w:tcBorders>
          </w:tcPr>
          <w:p w:rsidR="006965D9" w:rsidRPr="007305F9" w:rsidRDefault="006965D9" w:rsidP="006965D9">
            <w:pPr>
              <w:jc w:val="both"/>
            </w:pPr>
          </w:p>
        </w:tc>
        <w:tc>
          <w:tcPr>
            <w:tcW w:w="6372" w:type="dxa"/>
            <w:tcBorders>
              <w:top w:val="single" w:sz="4" w:space="0" w:color="auto"/>
              <w:left w:val="single" w:sz="4" w:space="0" w:color="auto"/>
              <w:bottom w:val="single" w:sz="4" w:space="0" w:color="auto"/>
              <w:right w:val="single" w:sz="4" w:space="0" w:color="auto"/>
            </w:tcBorders>
          </w:tcPr>
          <w:p w:rsidR="006965D9" w:rsidRPr="007305F9" w:rsidRDefault="006965D9" w:rsidP="006965D9">
            <w:pPr>
              <w:jc w:val="both"/>
            </w:pPr>
            <w:r w:rsidRPr="007305F9">
              <w:rPr>
                <w:sz w:val="22"/>
                <w:szCs w:val="22"/>
              </w:rPr>
              <w:t>1  квалификационный уровень</w:t>
            </w:r>
          </w:p>
        </w:tc>
        <w:tc>
          <w:tcPr>
            <w:tcW w:w="1260" w:type="dxa"/>
            <w:tcBorders>
              <w:top w:val="single" w:sz="4" w:space="0" w:color="auto"/>
              <w:left w:val="single" w:sz="4" w:space="0" w:color="auto"/>
              <w:bottom w:val="single" w:sz="4" w:space="0" w:color="auto"/>
              <w:right w:val="single" w:sz="4" w:space="0" w:color="auto"/>
            </w:tcBorders>
          </w:tcPr>
          <w:p w:rsidR="006965D9" w:rsidRPr="007305F9" w:rsidRDefault="006965D9" w:rsidP="006965D9">
            <w:pPr>
              <w:jc w:val="center"/>
            </w:pPr>
            <w:r>
              <w:rPr>
                <w:sz w:val="22"/>
                <w:szCs w:val="22"/>
              </w:rPr>
              <w:t>2460</w:t>
            </w:r>
          </w:p>
        </w:tc>
        <w:tc>
          <w:tcPr>
            <w:tcW w:w="1203" w:type="dxa"/>
            <w:tcBorders>
              <w:top w:val="single" w:sz="4" w:space="0" w:color="auto"/>
              <w:left w:val="single" w:sz="4" w:space="0" w:color="auto"/>
              <w:bottom w:val="single" w:sz="4" w:space="0" w:color="auto"/>
              <w:right w:val="single" w:sz="4" w:space="0" w:color="auto"/>
            </w:tcBorders>
          </w:tcPr>
          <w:p w:rsidR="006965D9" w:rsidRPr="007305F9" w:rsidRDefault="006965D9" w:rsidP="006965D9">
            <w:pPr>
              <w:jc w:val="center"/>
            </w:pPr>
          </w:p>
        </w:tc>
        <w:tc>
          <w:tcPr>
            <w:tcW w:w="957" w:type="dxa"/>
            <w:tcBorders>
              <w:top w:val="single" w:sz="4" w:space="0" w:color="auto"/>
              <w:left w:val="single" w:sz="4" w:space="0" w:color="auto"/>
              <w:bottom w:val="single" w:sz="4" w:space="0" w:color="auto"/>
              <w:right w:val="single" w:sz="4" w:space="0" w:color="auto"/>
            </w:tcBorders>
          </w:tcPr>
          <w:p w:rsidR="006965D9" w:rsidRPr="007305F9" w:rsidRDefault="006965D9" w:rsidP="006965D9">
            <w:pPr>
              <w:jc w:val="center"/>
            </w:pPr>
          </w:p>
        </w:tc>
      </w:tr>
      <w:tr w:rsidR="006965D9" w:rsidRPr="007305F9" w:rsidTr="000047A1">
        <w:trPr>
          <w:trHeight w:val="306"/>
        </w:trPr>
        <w:tc>
          <w:tcPr>
            <w:tcW w:w="540" w:type="dxa"/>
            <w:tcBorders>
              <w:top w:val="single" w:sz="4" w:space="0" w:color="auto"/>
              <w:left w:val="single" w:sz="4" w:space="0" w:color="auto"/>
              <w:bottom w:val="single" w:sz="4" w:space="0" w:color="auto"/>
              <w:right w:val="single" w:sz="4" w:space="0" w:color="auto"/>
            </w:tcBorders>
          </w:tcPr>
          <w:p w:rsidR="006965D9" w:rsidRPr="007305F9" w:rsidRDefault="006965D9" w:rsidP="006965D9">
            <w:pPr>
              <w:jc w:val="both"/>
            </w:pPr>
            <w:r w:rsidRPr="007305F9">
              <w:rPr>
                <w:sz w:val="22"/>
                <w:szCs w:val="22"/>
              </w:rPr>
              <w:t>1.</w:t>
            </w:r>
          </w:p>
        </w:tc>
        <w:tc>
          <w:tcPr>
            <w:tcW w:w="6372" w:type="dxa"/>
            <w:tcBorders>
              <w:top w:val="single" w:sz="4" w:space="0" w:color="auto"/>
              <w:left w:val="single" w:sz="4" w:space="0" w:color="auto"/>
              <w:bottom w:val="single" w:sz="4" w:space="0" w:color="auto"/>
              <w:right w:val="single" w:sz="4" w:space="0" w:color="auto"/>
            </w:tcBorders>
          </w:tcPr>
          <w:p w:rsidR="006965D9" w:rsidRPr="00AB61F4" w:rsidRDefault="006965D9" w:rsidP="00EF59A8">
            <w:pPr>
              <w:pStyle w:val="aff6"/>
              <w:jc w:val="both"/>
              <w:rPr>
                <w:rFonts w:ascii="Times New Roman" w:hAnsi="Times New Roman" w:cs="Times New Roman"/>
              </w:rPr>
            </w:pPr>
            <w:r w:rsidRPr="00AB61F4">
              <w:rPr>
                <w:rFonts w:ascii="Times New Roman" w:hAnsi="Times New Roman" w:cs="Times New Roman"/>
              </w:rPr>
              <w:t>Младший воспитатель (среднее (полное) общее образование и дополнительная подготовка в области образования и педагогики)</w:t>
            </w:r>
          </w:p>
        </w:tc>
        <w:tc>
          <w:tcPr>
            <w:tcW w:w="1260" w:type="dxa"/>
            <w:tcBorders>
              <w:top w:val="single" w:sz="4" w:space="0" w:color="auto"/>
              <w:left w:val="single" w:sz="4" w:space="0" w:color="auto"/>
              <w:bottom w:val="single" w:sz="4" w:space="0" w:color="auto"/>
              <w:right w:val="single" w:sz="4" w:space="0" w:color="auto"/>
            </w:tcBorders>
          </w:tcPr>
          <w:p w:rsidR="006965D9" w:rsidRPr="00AB61F4" w:rsidRDefault="006965D9" w:rsidP="00EF59A8">
            <w:pPr>
              <w:pStyle w:val="aff6"/>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tcPr>
          <w:p w:rsidR="006965D9" w:rsidRPr="00AB61F4" w:rsidRDefault="006965D9" w:rsidP="00EF59A8">
            <w:pPr>
              <w:pStyle w:val="aff6"/>
              <w:jc w:val="center"/>
              <w:rPr>
                <w:rFonts w:ascii="Times New Roman" w:hAnsi="Times New Roman" w:cs="Times New Roman"/>
              </w:rPr>
            </w:pPr>
            <w:r w:rsidRPr="00AB61F4">
              <w:rPr>
                <w:rFonts w:ascii="Times New Roman" w:hAnsi="Times New Roman" w:cs="Times New Roman"/>
              </w:rPr>
              <w:t>1,1364</w:t>
            </w:r>
          </w:p>
        </w:tc>
        <w:tc>
          <w:tcPr>
            <w:tcW w:w="957" w:type="dxa"/>
            <w:tcBorders>
              <w:top w:val="single" w:sz="4" w:space="0" w:color="auto"/>
              <w:left w:val="single" w:sz="4" w:space="0" w:color="auto"/>
              <w:bottom w:val="single" w:sz="4" w:space="0" w:color="auto"/>
              <w:right w:val="single" w:sz="4" w:space="0" w:color="auto"/>
            </w:tcBorders>
          </w:tcPr>
          <w:p w:rsidR="006965D9" w:rsidRPr="00AB61F4" w:rsidRDefault="006965D9" w:rsidP="00EF59A8">
            <w:pPr>
              <w:pStyle w:val="aff6"/>
              <w:jc w:val="center"/>
              <w:rPr>
                <w:rFonts w:ascii="Times New Roman" w:hAnsi="Times New Roman" w:cs="Times New Roman"/>
              </w:rPr>
            </w:pPr>
            <w:r w:rsidRPr="00AB61F4">
              <w:rPr>
                <w:rFonts w:ascii="Times New Roman" w:hAnsi="Times New Roman" w:cs="Times New Roman"/>
              </w:rPr>
              <w:t>2796</w:t>
            </w:r>
          </w:p>
        </w:tc>
      </w:tr>
      <w:tr w:rsidR="006965D9" w:rsidRPr="007305F9" w:rsidTr="000047A1">
        <w:trPr>
          <w:trHeight w:val="306"/>
        </w:trPr>
        <w:tc>
          <w:tcPr>
            <w:tcW w:w="540" w:type="dxa"/>
            <w:tcBorders>
              <w:top w:val="single" w:sz="4" w:space="0" w:color="auto"/>
              <w:left w:val="single" w:sz="4" w:space="0" w:color="auto"/>
              <w:bottom w:val="single" w:sz="4" w:space="0" w:color="auto"/>
              <w:right w:val="single" w:sz="4" w:space="0" w:color="auto"/>
            </w:tcBorders>
          </w:tcPr>
          <w:p w:rsidR="006965D9" w:rsidRPr="007305F9" w:rsidRDefault="006965D9" w:rsidP="006965D9">
            <w:pPr>
              <w:jc w:val="both"/>
            </w:pPr>
            <w:r w:rsidRPr="007305F9">
              <w:rPr>
                <w:sz w:val="22"/>
                <w:szCs w:val="22"/>
              </w:rPr>
              <w:t>2.</w:t>
            </w:r>
          </w:p>
        </w:tc>
        <w:tc>
          <w:tcPr>
            <w:tcW w:w="6372" w:type="dxa"/>
            <w:tcBorders>
              <w:top w:val="single" w:sz="4" w:space="0" w:color="auto"/>
              <w:left w:val="single" w:sz="4" w:space="0" w:color="auto"/>
              <w:bottom w:val="single" w:sz="4" w:space="0" w:color="auto"/>
              <w:right w:val="single" w:sz="4" w:space="0" w:color="auto"/>
            </w:tcBorders>
          </w:tcPr>
          <w:p w:rsidR="006965D9" w:rsidRPr="00AB61F4" w:rsidRDefault="006965D9" w:rsidP="00EF59A8">
            <w:pPr>
              <w:pStyle w:val="aff6"/>
              <w:jc w:val="both"/>
              <w:rPr>
                <w:rFonts w:ascii="Times New Roman" w:hAnsi="Times New Roman" w:cs="Times New Roman"/>
              </w:rPr>
            </w:pPr>
            <w:r w:rsidRPr="00AB61F4">
              <w:rPr>
                <w:rFonts w:ascii="Times New Roman" w:hAnsi="Times New Roman" w:cs="Times New Roman"/>
              </w:rPr>
              <w:t>Младший воспитатель (среднее профессиональное образование)</w:t>
            </w:r>
          </w:p>
        </w:tc>
        <w:tc>
          <w:tcPr>
            <w:tcW w:w="1260" w:type="dxa"/>
            <w:tcBorders>
              <w:top w:val="single" w:sz="4" w:space="0" w:color="auto"/>
              <w:left w:val="single" w:sz="4" w:space="0" w:color="auto"/>
              <w:bottom w:val="single" w:sz="4" w:space="0" w:color="auto"/>
              <w:right w:val="single" w:sz="4" w:space="0" w:color="auto"/>
            </w:tcBorders>
          </w:tcPr>
          <w:p w:rsidR="006965D9" w:rsidRPr="00AB61F4" w:rsidRDefault="006965D9" w:rsidP="00EF59A8">
            <w:pPr>
              <w:pStyle w:val="aff6"/>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tcPr>
          <w:p w:rsidR="006965D9" w:rsidRPr="00AB61F4" w:rsidRDefault="006965D9" w:rsidP="00EF59A8">
            <w:pPr>
              <w:pStyle w:val="aff6"/>
              <w:jc w:val="center"/>
              <w:rPr>
                <w:rFonts w:ascii="Times New Roman" w:hAnsi="Times New Roman" w:cs="Times New Roman"/>
              </w:rPr>
            </w:pPr>
            <w:r w:rsidRPr="00AB61F4">
              <w:rPr>
                <w:rFonts w:ascii="Times New Roman" w:hAnsi="Times New Roman" w:cs="Times New Roman"/>
              </w:rPr>
              <w:t>1,3636</w:t>
            </w:r>
          </w:p>
        </w:tc>
        <w:tc>
          <w:tcPr>
            <w:tcW w:w="957" w:type="dxa"/>
            <w:tcBorders>
              <w:top w:val="single" w:sz="4" w:space="0" w:color="auto"/>
              <w:left w:val="single" w:sz="4" w:space="0" w:color="auto"/>
              <w:bottom w:val="single" w:sz="4" w:space="0" w:color="auto"/>
              <w:right w:val="single" w:sz="4" w:space="0" w:color="auto"/>
            </w:tcBorders>
          </w:tcPr>
          <w:p w:rsidR="006965D9" w:rsidRPr="00AB61F4" w:rsidRDefault="006965D9" w:rsidP="00EF59A8">
            <w:pPr>
              <w:pStyle w:val="aff6"/>
              <w:jc w:val="center"/>
              <w:rPr>
                <w:rFonts w:ascii="Times New Roman" w:hAnsi="Times New Roman" w:cs="Times New Roman"/>
              </w:rPr>
            </w:pPr>
            <w:r w:rsidRPr="00AB61F4">
              <w:rPr>
                <w:rFonts w:ascii="Times New Roman" w:hAnsi="Times New Roman" w:cs="Times New Roman"/>
              </w:rPr>
              <w:t>3354</w:t>
            </w:r>
          </w:p>
        </w:tc>
      </w:tr>
      <w:tr w:rsidR="006965D9" w:rsidRPr="007305F9" w:rsidTr="00EF59A8">
        <w:trPr>
          <w:trHeight w:val="306"/>
        </w:trPr>
        <w:tc>
          <w:tcPr>
            <w:tcW w:w="10332" w:type="dxa"/>
            <w:gridSpan w:val="5"/>
            <w:tcBorders>
              <w:top w:val="single" w:sz="4" w:space="0" w:color="auto"/>
              <w:left w:val="single" w:sz="4" w:space="0" w:color="auto"/>
              <w:bottom w:val="single" w:sz="4" w:space="0" w:color="auto"/>
              <w:right w:val="single" w:sz="4" w:space="0" w:color="auto"/>
            </w:tcBorders>
          </w:tcPr>
          <w:p w:rsidR="006965D9" w:rsidRPr="006965D9" w:rsidRDefault="006965D9" w:rsidP="006965D9">
            <w:pPr>
              <w:jc w:val="center"/>
              <w:rPr>
                <w:b/>
              </w:rPr>
            </w:pPr>
            <w:r w:rsidRPr="006965D9">
              <w:rPr>
                <w:b/>
                <w:sz w:val="22"/>
                <w:szCs w:val="22"/>
              </w:rPr>
              <w:t>Профессиональная квалификационная группа должностей педагогических работников</w:t>
            </w:r>
          </w:p>
        </w:tc>
      </w:tr>
      <w:tr w:rsidR="006965D9" w:rsidRPr="007305F9" w:rsidTr="000047A1">
        <w:trPr>
          <w:trHeight w:val="306"/>
        </w:trPr>
        <w:tc>
          <w:tcPr>
            <w:tcW w:w="540" w:type="dxa"/>
            <w:tcBorders>
              <w:top w:val="single" w:sz="4" w:space="0" w:color="auto"/>
              <w:left w:val="single" w:sz="4" w:space="0" w:color="auto"/>
              <w:bottom w:val="single" w:sz="4" w:space="0" w:color="auto"/>
              <w:right w:val="single" w:sz="4" w:space="0" w:color="auto"/>
            </w:tcBorders>
          </w:tcPr>
          <w:p w:rsidR="006965D9" w:rsidRPr="007305F9" w:rsidRDefault="006965D9" w:rsidP="006965D9">
            <w:pPr>
              <w:jc w:val="both"/>
            </w:pPr>
          </w:p>
        </w:tc>
        <w:tc>
          <w:tcPr>
            <w:tcW w:w="6372" w:type="dxa"/>
            <w:tcBorders>
              <w:top w:val="single" w:sz="4" w:space="0" w:color="auto"/>
              <w:left w:val="single" w:sz="4" w:space="0" w:color="auto"/>
              <w:bottom w:val="single" w:sz="4" w:space="0" w:color="auto"/>
              <w:right w:val="single" w:sz="4" w:space="0" w:color="auto"/>
            </w:tcBorders>
          </w:tcPr>
          <w:p w:rsidR="006965D9" w:rsidRPr="007305F9" w:rsidRDefault="006965D9" w:rsidP="006965D9">
            <w:pPr>
              <w:jc w:val="both"/>
            </w:pPr>
            <w:r w:rsidRPr="007305F9">
              <w:rPr>
                <w:sz w:val="22"/>
                <w:szCs w:val="22"/>
              </w:rPr>
              <w:t>1  квалификационный уровень</w:t>
            </w:r>
          </w:p>
        </w:tc>
        <w:tc>
          <w:tcPr>
            <w:tcW w:w="1260" w:type="dxa"/>
            <w:tcBorders>
              <w:top w:val="single" w:sz="4" w:space="0" w:color="auto"/>
              <w:left w:val="single" w:sz="4" w:space="0" w:color="auto"/>
              <w:bottom w:val="single" w:sz="4" w:space="0" w:color="auto"/>
              <w:right w:val="single" w:sz="4" w:space="0" w:color="auto"/>
            </w:tcBorders>
          </w:tcPr>
          <w:p w:rsidR="006965D9" w:rsidRPr="007305F9" w:rsidRDefault="006965D9" w:rsidP="006965D9">
            <w:pPr>
              <w:jc w:val="center"/>
            </w:pPr>
            <w:r>
              <w:rPr>
                <w:sz w:val="22"/>
                <w:szCs w:val="22"/>
              </w:rPr>
              <w:t>3125</w:t>
            </w:r>
          </w:p>
        </w:tc>
        <w:tc>
          <w:tcPr>
            <w:tcW w:w="1203" w:type="dxa"/>
            <w:tcBorders>
              <w:top w:val="single" w:sz="4" w:space="0" w:color="auto"/>
              <w:left w:val="single" w:sz="4" w:space="0" w:color="auto"/>
              <w:bottom w:val="single" w:sz="4" w:space="0" w:color="auto"/>
              <w:right w:val="single" w:sz="4" w:space="0" w:color="auto"/>
            </w:tcBorders>
          </w:tcPr>
          <w:p w:rsidR="006965D9" w:rsidRPr="007305F9" w:rsidRDefault="006965D9" w:rsidP="006965D9">
            <w:pPr>
              <w:jc w:val="center"/>
            </w:pPr>
          </w:p>
        </w:tc>
        <w:tc>
          <w:tcPr>
            <w:tcW w:w="957" w:type="dxa"/>
            <w:tcBorders>
              <w:top w:val="single" w:sz="4" w:space="0" w:color="auto"/>
              <w:left w:val="single" w:sz="4" w:space="0" w:color="auto"/>
              <w:bottom w:val="single" w:sz="4" w:space="0" w:color="auto"/>
              <w:right w:val="single" w:sz="4" w:space="0" w:color="auto"/>
            </w:tcBorders>
          </w:tcPr>
          <w:p w:rsidR="006965D9" w:rsidRPr="007305F9" w:rsidRDefault="006965D9" w:rsidP="006965D9">
            <w:pPr>
              <w:jc w:val="center"/>
            </w:pPr>
          </w:p>
        </w:tc>
      </w:tr>
      <w:tr w:rsidR="00C842DE" w:rsidRPr="007305F9" w:rsidTr="000047A1">
        <w:trPr>
          <w:trHeight w:val="306"/>
        </w:trPr>
        <w:tc>
          <w:tcPr>
            <w:tcW w:w="540" w:type="dxa"/>
            <w:tcBorders>
              <w:top w:val="single" w:sz="4" w:space="0" w:color="auto"/>
              <w:left w:val="single" w:sz="4" w:space="0" w:color="auto"/>
              <w:bottom w:val="single" w:sz="4" w:space="0" w:color="auto"/>
              <w:right w:val="single" w:sz="4" w:space="0" w:color="auto"/>
            </w:tcBorders>
          </w:tcPr>
          <w:p w:rsidR="00C842DE" w:rsidRPr="007305F9" w:rsidRDefault="00C842DE" w:rsidP="006965D9">
            <w:pPr>
              <w:jc w:val="both"/>
            </w:pPr>
            <w:r w:rsidRPr="007305F9">
              <w:rPr>
                <w:sz w:val="22"/>
                <w:szCs w:val="22"/>
                <w:lang w:val="en-US"/>
              </w:rPr>
              <w:t>1</w:t>
            </w:r>
            <w:r w:rsidRPr="007305F9">
              <w:rPr>
                <w:sz w:val="22"/>
                <w:szCs w:val="22"/>
              </w:rPr>
              <w:t>.</w:t>
            </w:r>
          </w:p>
        </w:tc>
        <w:tc>
          <w:tcPr>
            <w:tcW w:w="6372"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both"/>
              <w:rPr>
                <w:rFonts w:ascii="Times New Roman" w:hAnsi="Times New Roman" w:cs="Times New Roman"/>
              </w:rPr>
            </w:pPr>
            <w:proofErr w:type="gramStart"/>
            <w:r w:rsidRPr="00AB61F4">
              <w:rPr>
                <w:rFonts w:ascii="Times New Roman" w:hAnsi="Times New Roman" w:cs="Times New Roman"/>
              </w:rPr>
              <w:t>инструктор по физической культуре (среднее профессиональное образование и дополнительная профессиональная подготовка в области физкультуры и спорта, доврачебной помощи); музыкальный руководитель (среднее профессиональное образование по направлению подготовки</w:t>
            </w:r>
            <w:proofErr w:type="gramEnd"/>
          </w:p>
          <w:p w:rsidR="00C842DE" w:rsidRPr="00AB61F4" w:rsidRDefault="00C842DE" w:rsidP="00EF59A8">
            <w:pPr>
              <w:pStyle w:val="aff6"/>
              <w:suppressAutoHyphens/>
              <w:jc w:val="both"/>
              <w:rPr>
                <w:rFonts w:ascii="Times New Roman" w:hAnsi="Times New Roman" w:cs="Times New Roman"/>
              </w:rPr>
            </w:pPr>
            <w:r w:rsidRPr="00AB61F4">
              <w:rPr>
                <w:rFonts w:ascii="Times New Roman" w:hAnsi="Times New Roman" w:cs="Times New Roman"/>
              </w:rPr>
              <w:t xml:space="preserve"> </w:t>
            </w:r>
            <w:proofErr w:type="gramStart"/>
            <w:r w:rsidRPr="00AB61F4">
              <w:rPr>
                <w:rFonts w:ascii="Times New Roman" w:hAnsi="Times New Roman" w:cs="Times New Roman"/>
              </w:rPr>
              <w:t>«Образование и педагогика», профессиональное владение техникой исполнения)</w:t>
            </w:r>
            <w:proofErr w:type="gramEnd"/>
          </w:p>
        </w:tc>
        <w:tc>
          <w:tcPr>
            <w:tcW w:w="1260"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center"/>
              <w:rPr>
                <w:rFonts w:ascii="Times New Roman" w:hAnsi="Times New Roman" w:cs="Times New Roman"/>
              </w:rPr>
            </w:pPr>
            <w:r w:rsidRPr="00AB61F4">
              <w:rPr>
                <w:rFonts w:ascii="Times New Roman" w:hAnsi="Times New Roman" w:cs="Times New Roman"/>
              </w:rPr>
              <w:t>1,3221</w:t>
            </w:r>
          </w:p>
        </w:tc>
        <w:tc>
          <w:tcPr>
            <w:tcW w:w="957"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center"/>
              <w:rPr>
                <w:rFonts w:ascii="Times New Roman" w:hAnsi="Times New Roman" w:cs="Times New Roman"/>
              </w:rPr>
            </w:pPr>
            <w:r w:rsidRPr="00AB61F4">
              <w:rPr>
                <w:rFonts w:ascii="Times New Roman" w:hAnsi="Times New Roman" w:cs="Times New Roman"/>
              </w:rPr>
              <w:t>4131</w:t>
            </w:r>
          </w:p>
        </w:tc>
      </w:tr>
      <w:tr w:rsidR="00C842DE" w:rsidRPr="007305F9" w:rsidTr="000047A1">
        <w:trPr>
          <w:trHeight w:val="306"/>
        </w:trPr>
        <w:tc>
          <w:tcPr>
            <w:tcW w:w="540" w:type="dxa"/>
            <w:tcBorders>
              <w:top w:val="single" w:sz="4" w:space="0" w:color="auto"/>
              <w:left w:val="single" w:sz="4" w:space="0" w:color="auto"/>
              <w:bottom w:val="single" w:sz="4" w:space="0" w:color="auto"/>
              <w:right w:val="single" w:sz="4" w:space="0" w:color="auto"/>
            </w:tcBorders>
          </w:tcPr>
          <w:p w:rsidR="00C842DE" w:rsidRPr="007305F9" w:rsidRDefault="00C842DE" w:rsidP="006965D9">
            <w:pPr>
              <w:jc w:val="both"/>
            </w:pPr>
            <w:r w:rsidRPr="007305F9">
              <w:rPr>
                <w:sz w:val="22"/>
                <w:szCs w:val="22"/>
                <w:lang w:val="en-US"/>
              </w:rPr>
              <w:t>2</w:t>
            </w:r>
            <w:r w:rsidRPr="007305F9">
              <w:rPr>
                <w:sz w:val="22"/>
                <w:szCs w:val="22"/>
              </w:rPr>
              <w:t>.</w:t>
            </w:r>
          </w:p>
        </w:tc>
        <w:tc>
          <w:tcPr>
            <w:tcW w:w="6372"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both"/>
              <w:rPr>
                <w:rFonts w:ascii="Times New Roman" w:hAnsi="Times New Roman" w:cs="Times New Roman"/>
              </w:rPr>
            </w:pPr>
            <w:r w:rsidRPr="00AB61F4">
              <w:rPr>
                <w:rFonts w:ascii="Times New Roman" w:hAnsi="Times New Roman" w:cs="Times New Roman"/>
              </w:rPr>
              <w:t>музыкальный руководитель (высшее профессиональное образование); инструктор по физической культуре (высшее профессиональное образование в области физкультуры и спорта)</w:t>
            </w:r>
          </w:p>
        </w:tc>
        <w:tc>
          <w:tcPr>
            <w:tcW w:w="1260"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both"/>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center"/>
              <w:rPr>
                <w:rFonts w:ascii="Times New Roman" w:hAnsi="Times New Roman" w:cs="Times New Roman"/>
              </w:rPr>
            </w:pPr>
            <w:r w:rsidRPr="00AB61F4">
              <w:rPr>
                <w:rFonts w:ascii="Times New Roman" w:hAnsi="Times New Roman" w:cs="Times New Roman"/>
              </w:rPr>
              <w:t>1,4298</w:t>
            </w:r>
          </w:p>
        </w:tc>
        <w:tc>
          <w:tcPr>
            <w:tcW w:w="957"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center"/>
              <w:rPr>
                <w:rFonts w:ascii="Times New Roman" w:hAnsi="Times New Roman" w:cs="Times New Roman"/>
              </w:rPr>
            </w:pPr>
            <w:r w:rsidRPr="00AB61F4">
              <w:rPr>
                <w:rFonts w:ascii="Times New Roman" w:hAnsi="Times New Roman" w:cs="Times New Roman"/>
              </w:rPr>
              <w:t>4468</w:t>
            </w:r>
          </w:p>
        </w:tc>
      </w:tr>
      <w:tr w:rsidR="00C842DE" w:rsidRPr="007305F9" w:rsidTr="000047A1">
        <w:trPr>
          <w:trHeight w:val="306"/>
        </w:trPr>
        <w:tc>
          <w:tcPr>
            <w:tcW w:w="540" w:type="dxa"/>
            <w:tcBorders>
              <w:top w:val="single" w:sz="4" w:space="0" w:color="auto"/>
              <w:left w:val="single" w:sz="4" w:space="0" w:color="auto"/>
              <w:bottom w:val="single" w:sz="4" w:space="0" w:color="auto"/>
              <w:right w:val="single" w:sz="4" w:space="0" w:color="auto"/>
            </w:tcBorders>
          </w:tcPr>
          <w:p w:rsidR="00C842DE" w:rsidRPr="007305F9" w:rsidRDefault="00C842DE" w:rsidP="006965D9">
            <w:pPr>
              <w:jc w:val="both"/>
            </w:pPr>
            <w:r w:rsidRPr="007305F9">
              <w:rPr>
                <w:sz w:val="22"/>
                <w:szCs w:val="22"/>
              </w:rPr>
              <w:t>3.</w:t>
            </w:r>
          </w:p>
        </w:tc>
        <w:tc>
          <w:tcPr>
            <w:tcW w:w="6372"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both"/>
              <w:rPr>
                <w:rFonts w:ascii="Times New Roman" w:hAnsi="Times New Roman" w:cs="Times New Roman"/>
              </w:rPr>
            </w:pPr>
            <w:r w:rsidRPr="00AB61F4">
              <w:rPr>
                <w:rFonts w:ascii="Times New Roman" w:hAnsi="Times New Roman" w:cs="Times New Roman"/>
              </w:rPr>
              <w:t xml:space="preserve"> инструктор по </w:t>
            </w:r>
            <w:r>
              <w:rPr>
                <w:rFonts w:ascii="Times New Roman" w:hAnsi="Times New Roman" w:cs="Times New Roman"/>
              </w:rPr>
              <w:t>физической культуре;</w:t>
            </w:r>
            <w:r w:rsidRPr="00AB61F4">
              <w:rPr>
                <w:rFonts w:ascii="Times New Roman" w:hAnsi="Times New Roman" w:cs="Times New Roman"/>
              </w:rPr>
              <w:t xml:space="preserve">  музыкальный руководитель (</w:t>
            </w:r>
            <w:r w:rsidRPr="00AB61F4">
              <w:rPr>
                <w:rFonts w:ascii="Times New Roman" w:hAnsi="Times New Roman" w:cs="Times New Roman"/>
                <w:lang w:val="en-US"/>
              </w:rPr>
              <w:t>II</w:t>
            </w:r>
            <w:r w:rsidRPr="00AB61F4">
              <w:rPr>
                <w:rFonts w:ascii="Times New Roman" w:hAnsi="Times New Roman" w:cs="Times New Roman"/>
              </w:rPr>
              <w:t xml:space="preserve"> квалификационная категория)</w:t>
            </w:r>
          </w:p>
        </w:tc>
        <w:tc>
          <w:tcPr>
            <w:tcW w:w="1260"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both"/>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center"/>
              <w:rPr>
                <w:rFonts w:ascii="Times New Roman" w:hAnsi="Times New Roman" w:cs="Times New Roman"/>
              </w:rPr>
            </w:pPr>
            <w:r w:rsidRPr="00AB61F4">
              <w:rPr>
                <w:rFonts w:ascii="Times New Roman" w:hAnsi="Times New Roman" w:cs="Times New Roman"/>
              </w:rPr>
              <w:t>1,5733</w:t>
            </w:r>
          </w:p>
        </w:tc>
        <w:tc>
          <w:tcPr>
            <w:tcW w:w="957"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center"/>
              <w:rPr>
                <w:rFonts w:ascii="Times New Roman" w:hAnsi="Times New Roman" w:cs="Times New Roman"/>
              </w:rPr>
            </w:pPr>
            <w:r w:rsidRPr="00AB61F4">
              <w:rPr>
                <w:rFonts w:ascii="Times New Roman" w:hAnsi="Times New Roman" w:cs="Times New Roman"/>
              </w:rPr>
              <w:t>4916</w:t>
            </w:r>
          </w:p>
        </w:tc>
      </w:tr>
      <w:tr w:rsidR="00C842DE" w:rsidRPr="007305F9" w:rsidTr="000047A1">
        <w:trPr>
          <w:trHeight w:val="306"/>
        </w:trPr>
        <w:tc>
          <w:tcPr>
            <w:tcW w:w="540" w:type="dxa"/>
            <w:tcBorders>
              <w:top w:val="single" w:sz="4" w:space="0" w:color="auto"/>
              <w:left w:val="single" w:sz="4" w:space="0" w:color="auto"/>
              <w:bottom w:val="single" w:sz="4" w:space="0" w:color="auto"/>
              <w:right w:val="single" w:sz="4" w:space="0" w:color="auto"/>
            </w:tcBorders>
          </w:tcPr>
          <w:p w:rsidR="00C842DE" w:rsidRPr="007305F9" w:rsidRDefault="00C842DE" w:rsidP="006965D9">
            <w:pPr>
              <w:jc w:val="both"/>
            </w:pPr>
            <w:r w:rsidRPr="007305F9">
              <w:rPr>
                <w:sz w:val="22"/>
                <w:szCs w:val="22"/>
              </w:rPr>
              <w:t>5.</w:t>
            </w:r>
          </w:p>
        </w:tc>
        <w:tc>
          <w:tcPr>
            <w:tcW w:w="6372"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both"/>
              <w:rPr>
                <w:rFonts w:ascii="Times New Roman" w:hAnsi="Times New Roman" w:cs="Times New Roman"/>
              </w:rPr>
            </w:pPr>
            <w:r w:rsidRPr="00AB61F4">
              <w:rPr>
                <w:rFonts w:ascii="Times New Roman" w:hAnsi="Times New Roman" w:cs="Times New Roman"/>
              </w:rPr>
              <w:t xml:space="preserve"> инструктор по физич</w:t>
            </w:r>
            <w:r>
              <w:rPr>
                <w:rFonts w:ascii="Times New Roman" w:hAnsi="Times New Roman" w:cs="Times New Roman"/>
              </w:rPr>
              <w:t>еской культуре;</w:t>
            </w:r>
            <w:r w:rsidRPr="00AB61F4">
              <w:rPr>
                <w:rFonts w:ascii="Times New Roman" w:hAnsi="Times New Roman" w:cs="Times New Roman"/>
              </w:rPr>
              <w:t xml:space="preserve"> музыкальный руководитель (I квалификационная категория)</w:t>
            </w:r>
          </w:p>
        </w:tc>
        <w:tc>
          <w:tcPr>
            <w:tcW w:w="1260"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both"/>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center"/>
              <w:rPr>
                <w:rFonts w:ascii="Times New Roman" w:hAnsi="Times New Roman" w:cs="Times New Roman"/>
              </w:rPr>
            </w:pPr>
            <w:r w:rsidRPr="00AB61F4">
              <w:rPr>
                <w:rFonts w:ascii="Times New Roman" w:hAnsi="Times New Roman" w:cs="Times New Roman"/>
              </w:rPr>
              <w:t>1,6803</w:t>
            </w:r>
          </w:p>
        </w:tc>
        <w:tc>
          <w:tcPr>
            <w:tcW w:w="957"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center"/>
              <w:rPr>
                <w:rFonts w:ascii="Times New Roman" w:hAnsi="Times New Roman" w:cs="Times New Roman"/>
              </w:rPr>
            </w:pPr>
            <w:r w:rsidRPr="00AB61F4">
              <w:rPr>
                <w:rFonts w:ascii="Times New Roman" w:hAnsi="Times New Roman" w:cs="Times New Roman"/>
              </w:rPr>
              <w:t>5251</w:t>
            </w:r>
          </w:p>
        </w:tc>
      </w:tr>
      <w:tr w:rsidR="00C842DE" w:rsidRPr="007305F9" w:rsidTr="000047A1">
        <w:trPr>
          <w:trHeight w:val="306"/>
        </w:trPr>
        <w:tc>
          <w:tcPr>
            <w:tcW w:w="540" w:type="dxa"/>
            <w:tcBorders>
              <w:top w:val="single" w:sz="4" w:space="0" w:color="auto"/>
              <w:left w:val="single" w:sz="4" w:space="0" w:color="auto"/>
              <w:bottom w:val="single" w:sz="4" w:space="0" w:color="auto"/>
              <w:right w:val="single" w:sz="4" w:space="0" w:color="auto"/>
            </w:tcBorders>
          </w:tcPr>
          <w:p w:rsidR="00C842DE" w:rsidRPr="007305F9" w:rsidRDefault="00C842DE" w:rsidP="006965D9">
            <w:pPr>
              <w:jc w:val="both"/>
            </w:pPr>
            <w:r w:rsidRPr="007305F9">
              <w:rPr>
                <w:sz w:val="22"/>
                <w:szCs w:val="22"/>
              </w:rPr>
              <w:t>6.</w:t>
            </w:r>
          </w:p>
        </w:tc>
        <w:tc>
          <w:tcPr>
            <w:tcW w:w="6372"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both"/>
              <w:rPr>
                <w:rFonts w:ascii="Times New Roman" w:hAnsi="Times New Roman" w:cs="Times New Roman"/>
              </w:rPr>
            </w:pPr>
            <w:r w:rsidRPr="00AB61F4">
              <w:rPr>
                <w:rFonts w:ascii="Times New Roman" w:hAnsi="Times New Roman" w:cs="Times New Roman"/>
              </w:rPr>
              <w:t xml:space="preserve"> инструктор по физич</w:t>
            </w:r>
            <w:r>
              <w:rPr>
                <w:rFonts w:ascii="Times New Roman" w:hAnsi="Times New Roman" w:cs="Times New Roman"/>
              </w:rPr>
              <w:t>еской культуре;</w:t>
            </w:r>
            <w:r w:rsidRPr="00AB61F4">
              <w:rPr>
                <w:rFonts w:ascii="Times New Roman" w:hAnsi="Times New Roman" w:cs="Times New Roman"/>
              </w:rPr>
              <w:t xml:space="preserve"> музыкальный руководитель (высшая квалификационная категория)</w:t>
            </w:r>
          </w:p>
        </w:tc>
        <w:tc>
          <w:tcPr>
            <w:tcW w:w="1260"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both"/>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center"/>
              <w:rPr>
                <w:rFonts w:ascii="Times New Roman" w:hAnsi="Times New Roman" w:cs="Times New Roman"/>
              </w:rPr>
            </w:pPr>
            <w:r w:rsidRPr="00AB61F4">
              <w:rPr>
                <w:rFonts w:ascii="Times New Roman" w:hAnsi="Times New Roman" w:cs="Times New Roman"/>
              </w:rPr>
              <w:t>1,8231</w:t>
            </w:r>
          </w:p>
        </w:tc>
        <w:tc>
          <w:tcPr>
            <w:tcW w:w="957"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center"/>
              <w:rPr>
                <w:rFonts w:ascii="Times New Roman" w:hAnsi="Times New Roman" w:cs="Times New Roman"/>
              </w:rPr>
            </w:pPr>
            <w:r w:rsidRPr="00AB61F4">
              <w:rPr>
                <w:rFonts w:ascii="Times New Roman" w:hAnsi="Times New Roman" w:cs="Times New Roman"/>
              </w:rPr>
              <w:t>5697</w:t>
            </w:r>
          </w:p>
        </w:tc>
      </w:tr>
      <w:tr w:rsidR="00C842DE" w:rsidRPr="007305F9" w:rsidTr="000047A1">
        <w:trPr>
          <w:trHeight w:val="306"/>
        </w:trPr>
        <w:tc>
          <w:tcPr>
            <w:tcW w:w="540" w:type="dxa"/>
            <w:tcBorders>
              <w:top w:val="single" w:sz="4" w:space="0" w:color="auto"/>
              <w:left w:val="single" w:sz="4" w:space="0" w:color="auto"/>
              <w:bottom w:val="single" w:sz="4" w:space="0" w:color="auto"/>
              <w:right w:val="single" w:sz="4" w:space="0" w:color="auto"/>
            </w:tcBorders>
          </w:tcPr>
          <w:p w:rsidR="00C842DE" w:rsidRPr="007305F9" w:rsidRDefault="00C842DE" w:rsidP="006965D9">
            <w:pPr>
              <w:jc w:val="both"/>
            </w:pPr>
          </w:p>
        </w:tc>
        <w:tc>
          <w:tcPr>
            <w:tcW w:w="6372" w:type="dxa"/>
            <w:tcBorders>
              <w:top w:val="single" w:sz="4" w:space="0" w:color="auto"/>
              <w:left w:val="single" w:sz="4" w:space="0" w:color="auto"/>
              <w:bottom w:val="single" w:sz="4" w:space="0" w:color="auto"/>
              <w:right w:val="single" w:sz="4" w:space="0" w:color="auto"/>
            </w:tcBorders>
          </w:tcPr>
          <w:p w:rsidR="00C842DE" w:rsidRPr="007305F9" w:rsidRDefault="00C842DE" w:rsidP="006965D9">
            <w:pPr>
              <w:jc w:val="both"/>
            </w:pPr>
            <w:r w:rsidRPr="007305F9">
              <w:rPr>
                <w:sz w:val="22"/>
                <w:szCs w:val="22"/>
              </w:rPr>
              <w:t>3  квалификационный уровень</w:t>
            </w:r>
          </w:p>
        </w:tc>
        <w:tc>
          <w:tcPr>
            <w:tcW w:w="1260" w:type="dxa"/>
            <w:tcBorders>
              <w:top w:val="single" w:sz="4" w:space="0" w:color="auto"/>
              <w:left w:val="single" w:sz="4" w:space="0" w:color="auto"/>
              <w:bottom w:val="single" w:sz="4" w:space="0" w:color="auto"/>
              <w:right w:val="single" w:sz="4" w:space="0" w:color="auto"/>
            </w:tcBorders>
          </w:tcPr>
          <w:p w:rsidR="00C842DE" w:rsidRPr="007305F9" w:rsidRDefault="00C842DE" w:rsidP="006965D9">
            <w:pPr>
              <w:jc w:val="center"/>
            </w:pPr>
            <w:r>
              <w:rPr>
                <w:sz w:val="22"/>
                <w:szCs w:val="22"/>
              </w:rPr>
              <w:t>3125</w:t>
            </w:r>
          </w:p>
        </w:tc>
        <w:tc>
          <w:tcPr>
            <w:tcW w:w="1203" w:type="dxa"/>
            <w:tcBorders>
              <w:top w:val="single" w:sz="4" w:space="0" w:color="auto"/>
              <w:left w:val="single" w:sz="4" w:space="0" w:color="auto"/>
              <w:bottom w:val="single" w:sz="4" w:space="0" w:color="auto"/>
              <w:right w:val="single" w:sz="4" w:space="0" w:color="auto"/>
            </w:tcBorders>
          </w:tcPr>
          <w:p w:rsidR="00C842DE" w:rsidRPr="007305F9" w:rsidRDefault="00C842DE" w:rsidP="006965D9">
            <w:pPr>
              <w:jc w:val="both"/>
            </w:pPr>
          </w:p>
        </w:tc>
        <w:tc>
          <w:tcPr>
            <w:tcW w:w="957" w:type="dxa"/>
            <w:tcBorders>
              <w:top w:val="single" w:sz="4" w:space="0" w:color="auto"/>
              <w:left w:val="single" w:sz="4" w:space="0" w:color="auto"/>
              <w:bottom w:val="single" w:sz="4" w:space="0" w:color="auto"/>
              <w:right w:val="single" w:sz="4" w:space="0" w:color="auto"/>
            </w:tcBorders>
          </w:tcPr>
          <w:p w:rsidR="00C842DE" w:rsidRPr="007305F9" w:rsidRDefault="00C842DE" w:rsidP="006965D9">
            <w:pPr>
              <w:jc w:val="both"/>
            </w:pPr>
          </w:p>
        </w:tc>
      </w:tr>
      <w:tr w:rsidR="00C842DE" w:rsidRPr="007305F9" w:rsidTr="000047A1">
        <w:trPr>
          <w:trHeight w:val="306"/>
        </w:trPr>
        <w:tc>
          <w:tcPr>
            <w:tcW w:w="540"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both"/>
              <w:rPr>
                <w:rFonts w:ascii="Times New Roman" w:hAnsi="Times New Roman" w:cs="Times New Roman"/>
              </w:rPr>
            </w:pPr>
            <w:r w:rsidRPr="00AB61F4">
              <w:rPr>
                <w:rFonts w:ascii="Times New Roman" w:hAnsi="Times New Roman" w:cs="Times New Roman"/>
              </w:rPr>
              <w:t xml:space="preserve"> 1 </w:t>
            </w:r>
          </w:p>
        </w:tc>
        <w:tc>
          <w:tcPr>
            <w:tcW w:w="6372" w:type="dxa"/>
            <w:tcBorders>
              <w:top w:val="single" w:sz="4" w:space="0" w:color="auto"/>
              <w:left w:val="single" w:sz="4" w:space="0" w:color="auto"/>
              <w:bottom w:val="single" w:sz="4" w:space="0" w:color="auto"/>
              <w:right w:val="single" w:sz="4" w:space="0" w:color="auto"/>
            </w:tcBorders>
          </w:tcPr>
          <w:p w:rsidR="00C842DE" w:rsidRPr="00AB61F4" w:rsidRDefault="00C842DE" w:rsidP="00C842DE">
            <w:pPr>
              <w:pStyle w:val="aff6"/>
              <w:jc w:val="both"/>
              <w:rPr>
                <w:rFonts w:ascii="Times New Roman" w:hAnsi="Times New Roman" w:cs="Times New Roman"/>
              </w:rPr>
            </w:pPr>
            <w:r w:rsidRPr="00AB61F4">
              <w:rPr>
                <w:rFonts w:ascii="Times New Roman" w:hAnsi="Times New Roman" w:cs="Times New Roman"/>
              </w:rPr>
              <w:t xml:space="preserve">Воспитатель (среднее профессиональное образование по направлению подготовки «Образование и педагогика» или среднее профессиональное образование и дополнительная профессиональная подготовка по направлению </w:t>
            </w:r>
            <w:proofErr w:type="spellStart"/>
            <w:r w:rsidRPr="00AB61F4">
              <w:rPr>
                <w:rFonts w:ascii="Times New Roman" w:hAnsi="Times New Roman" w:cs="Times New Roman"/>
              </w:rPr>
              <w:t>подготовки</w:t>
            </w:r>
            <w:proofErr w:type="gramStart"/>
            <w:r w:rsidRPr="00AB61F4">
              <w:rPr>
                <w:rFonts w:ascii="Times New Roman" w:hAnsi="Times New Roman" w:cs="Times New Roman"/>
              </w:rPr>
              <w:t>«О</w:t>
            </w:r>
            <w:proofErr w:type="gramEnd"/>
            <w:r w:rsidRPr="00AB61F4">
              <w:rPr>
                <w:rFonts w:ascii="Times New Roman" w:hAnsi="Times New Roman" w:cs="Times New Roman"/>
              </w:rPr>
              <w:t>бразование</w:t>
            </w:r>
            <w:proofErr w:type="spellEnd"/>
            <w:r w:rsidRPr="00AB61F4">
              <w:rPr>
                <w:rFonts w:ascii="Times New Roman" w:hAnsi="Times New Roman" w:cs="Times New Roman"/>
              </w:rPr>
              <w:t xml:space="preserve"> и педагогика»); </w:t>
            </w:r>
          </w:p>
        </w:tc>
        <w:tc>
          <w:tcPr>
            <w:tcW w:w="1260"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both"/>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center"/>
              <w:rPr>
                <w:rFonts w:ascii="Times New Roman" w:hAnsi="Times New Roman" w:cs="Times New Roman"/>
              </w:rPr>
            </w:pPr>
            <w:r w:rsidRPr="00AB61F4">
              <w:rPr>
                <w:rFonts w:ascii="Times New Roman" w:hAnsi="Times New Roman" w:cs="Times New Roman"/>
              </w:rPr>
              <w:t>1,4298</w:t>
            </w:r>
          </w:p>
        </w:tc>
        <w:tc>
          <w:tcPr>
            <w:tcW w:w="957"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center"/>
              <w:rPr>
                <w:rFonts w:ascii="Times New Roman" w:hAnsi="Times New Roman" w:cs="Times New Roman"/>
              </w:rPr>
            </w:pPr>
            <w:r w:rsidRPr="00AB61F4">
              <w:rPr>
                <w:rFonts w:ascii="Times New Roman" w:hAnsi="Times New Roman" w:cs="Times New Roman"/>
              </w:rPr>
              <w:t>4468</w:t>
            </w:r>
          </w:p>
        </w:tc>
      </w:tr>
      <w:tr w:rsidR="00C842DE" w:rsidRPr="007305F9" w:rsidTr="000047A1">
        <w:trPr>
          <w:trHeight w:val="306"/>
        </w:trPr>
        <w:tc>
          <w:tcPr>
            <w:tcW w:w="540"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both"/>
              <w:rPr>
                <w:rFonts w:ascii="Times New Roman" w:hAnsi="Times New Roman" w:cs="Times New Roman"/>
              </w:rPr>
            </w:pPr>
          </w:p>
        </w:tc>
        <w:tc>
          <w:tcPr>
            <w:tcW w:w="6372" w:type="dxa"/>
            <w:tcBorders>
              <w:top w:val="single" w:sz="4" w:space="0" w:color="auto"/>
              <w:left w:val="single" w:sz="4" w:space="0" w:color="auto"/>
              <w:bottom w:val="single" w:sz="4" w:space="0" w:color="auto"/>
              <w:right w:val="single" w:sz="4" w:space="0" w:color="auto"/>
            </w:tcBorders>
          </w:tcPr>
          <w:p w:rsidR="00C842DE" w:rsidRPr="00AB61F4" w:rsidRDefault="00C842DE" w:rsidP="00C842DE">
            <w:pPr>
              <w:pStyle w:val="aff6"/>
              <w:jc w:val="both"/>
              <w:rPr>
                <w:rFonts w:ascii="Times New Roman" w:hAnsi="Times New Roman" w:cs="Times New Roman"/>
              </w:rPr>
            </w:pPr>
            <w:r w:rsidRPr="00AB61F4">
              <w:rPr>
                <w:rFonts w:ascii="Times New Roman" w:hAnsi="Times New Roman" w:cs="Times New Roman"/>
              </w:rPr>
              <w:t xml:space="preserve"> педагог-психолог (среднее профессиональное образование по направлению подготовки «Педагогика и психология» либо среднее профессиональное образование и дополнительная профессиональная подготовка по направлению подготовки  «Педагогика и психология»)</w:t>
            </w:r>
          </w:p>
        </w:tc>
        <w:tc>
          <w:tcPr>
            <w:tcW w:w="1260"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both"/>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center"/>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center"/>
              <w:rPr>
                <w:rFonts w:ascii="Times New Roman" w:hAnsi="Times New Roman" w:cs="Times New Roman"/>
              </w:rPr>
            </w:pPr>
          </w:p>
        </w:tc>
      </w:tr>
      <w:tr w:rsidR="00C842DE" w:rsidRPr="007305F9" w:rsidTr="000047A1">
        <w:trPr>
          <w:trHeight w:val="306"/>
        </w:trPr>
        <w:tc>
          <w:tcPr>
            <w:tcW w:w="540"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both"/>
              <w:rPr>
                <w:rFonts w:ascii="Times New Roman" w:hAnsi="Times New Roman" w:cs="Times New Roman"/>
              </w:rPr>
            </w:pPr>
            <w:r w:rsidRPr="00AB61F4">
              <w:rPr>
                <w:rFonts w:ascii="Times New Roman" w:hAnsi="Times New Roman" w:cs="Times New Roman"/>
              </w:rPr>
              <w:t>2</w:t>
            </w:r>
          </w:p>
        </w:tc>
        <w:tc>
          <w:tcPr>
            <w:tcW w:w="6372" w:type="dxa"/>
            <w:tcBorders>
              <w:top w:val="single" w:sz="4" w:space="0" w:color="auto"/>
              <w:left w:val="single" w:sz="4" w:space="0" w:color="auto"/>
              <w:bottom w:val="single" w:sz="4" w:space="0" w:color="auto"/>
              <w:right w:val="single" w:sz="4" w:space="0" w:color="auto"/>
            </w:tcBorders>
          </w:tcPr>
          <w:p w:rsidR="00C842DE" w:rsidRPr="00AB61F4" w:rsidRDefault="00C842DE" w:rsidP="00C842DE">
            <w:pPr>
              <w:pStyle w:val="aff6"/>
              <w:jc w:val="both"/>
              <w:rPr>
                <w:rFonts w:ascii="Times New Roman" w:hAnsi="Times New Roman" w:cs="Times New Roman"/>
              </w:rPr>
            </w:pPr>
            <w:proofErr w:type="gramStart"/>
            <w:r>
              <w:rPr>
                <w:rFonts w:ascii="Times New Roman" w:hAnsi="Times New Roman" w:cs="Times New Roman"/>
              </w:rPr>
              <w:t xml:space="preserve">Воспитатель, </w:t>
            </w:r>
            <w:r w:rsidRPr="00AB61F4">
              <w:rPr>
                <w:rFonts w:ascii="Times New Roman" w:hAnsi="Times New Roman" w:cs="Times New Roman"/>
              </w:rPr>
              <w:t xml:space="preserve">методист &lt;***&gt; (высшее   </w:t>
            </w:r>
            <w:r w:rsidRPr="00AB61F4">
              <w:rPr>
                <w:rFonts w:ascii="Times New Roman" w:hAnsi="Times New Roman" w:cs="Times New Roman"/>
              </w:rPr>
              <w:br/>
              <w:t xml:space="preserve">профессиональное образование  и стаж работы   по    </w:t>
            </w:r>
            <w:r w:rsidRPr="00AB61F4">
              <w:rPr>
                <w:rFonts w:ascii="Times New Roman" w:hAnsi="Times New Roman" w:cs="Times New Roman"/>
              </w:rPr>
              <w:lastRenderedPageBreak/>
              <w:t>специальности   не   менее 2 лет); педагог-психолог (высшее профессиональное образование по направлению подготовки «Педагогика и психология» либо высшее профессиональное образование и дополнительная профессиональная подготовка по направлению подготовки  «Педагогика и психология</w:t>
            </w:r>
            <w:proofErr w:type="gramEnd"/>
          </w:p>
        </w:tc>
        <w:tc>
          <w:tcPr>
            <w:tcW w:w="1260"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both"/>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center"/>
              <w:rPr>
                <w:rFonts w:ascii="Times New Roman" w:hAnsi="Times New Roman" w:cs="Times New Roman"/>
              </w:rPr>
            </w:pPr>
            <w:r w:rsidRPr="00AB61F4">
              <w:rPr>
                <w:rFonts w:ascii="Times New Roman" w:hAnsi="Times New Roman" w:cs="Times New Roman"/>
              </w:rPr>
              <w:t>1,5733</w:t>
            </w:r>
          </w:p>
          <w:p w:rsidR="00C842DE" w:rsidRPr="00AB61F4" w:rsidRDefault="00C842DE" w:rsidP="00EF59A8">
            <w:pPr>
              <w:pStyle w:val="aff6"/>
              <w:jc w:val="center"/>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center"/>
              <w:rPr>
                <w:rFonts w:ascii="Times New Roman" w:hAnsi="Times New Roman" w:cs="Times New Roman"/>
              </w:rPr>
            </w:pPr>
            <w:r w:rsidRPr="00AB61F4">
              <w:rPr>
                <w:rFonts w:ascii="Times New Roman" w:hAnsi="Times New Roman" w:cs="Times New Roman"/>
              </w:rPr>
              <w:t>4916</w:t>
            </w:r>
          </w:p>
        </w:tc>
      </w:tr>
      <w:tr w:rsidR="00C842DE" w:rsidRPr="007305F9" w:rsidTr="000047A1">
        <w:trPr>
          <w:trHeight w:val="306"/>
        </w:trPr>
        <w:tc>
          <w:tcPr>
            <w:tcW w:w="540"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both"/>
              <w:rPr>
                <w:rFonts w:ascii="Times New Roman" w:hAnsi="Times New Roman" w:cs="Times New Roman"/>
              </w:rPr>
            </w:pPr>
            <w:r w:rsidRPr="00AB61F4">
              <w:rPr>
                <w:rFonts w:ascii="Times New Roman" w:hAnsi="Times New Roman" w:cs="Times New Roman"/>
              </w:rPr>
              <w:lastRenderedPageBreak/>
              <w:t>3</w:t>
            </w:r>
          </w:p>
        </w:tc>
        <w:tc>
          <w:tcPr>
            <w:tcW w:w="6372"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both"/>
              <w:rPr>
                <w:rFonts w:ascii="Times New Roman" w:hAnsi="Times New Roman" w:cs="Times New Roman"/>
              </w:rPr>
            </w:pPr>
            <w:proofErr w:type="gramStart"/>
            <w:r w:rsidRPr="00AB61F4">
              <w:rPr>
                <w:rFonts w:ascii="Times New Roman" w:hAnsi="Times New Roman" w:cs="Times New Roman"/>
              </w:rPr>
              <w:t>Методист &lt;****&gt; (высшее профессиональное образование и стаж педагогической работы  (не менее  2 лет)</w:t>
            </w:r>
            <w:proofErr w:type="gramEnd"/>
          </w:p>
        </w:tc>
        <w:tc>
          <w:tcPr>
            <w:tcW w:w="1260"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both"/>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center"/>
              <w:rPr>
                <w:rFonts w:ascii="Times New Roman" w:hAnsi="Times New Roman" w:cs="Times New Roman"/>
              </w:rPr>
            </w:pPr>
            <w:r w:rsidRPr="00AB61F4">
              <w:rPr>
                <w:rFonts w:ascii="Times New Roman" w:hAnsi="Times New Roman" w:cs="Times New Roman"/>
              </w:rPr>
              <w:t>1,5901</w:t>
            </w:r>
          </w:p>
        </w:tc>
        <w:tc>
          <w:tcPr>
            <w:tcW w:w="957"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center"/>
              <w:rPr>
                <w:rFonts w:ascii="Times New Roman" w:hAnsi="Times New Roman" w:cs="Times New Roman"/>
              </w:rPr>
            </w:pPr>
            <w:r w:rsidRPr="00AB61F4">
              <w:rPr>
                <w:rFonts w:ascii="Times New Roman" w:hAnsi="Times New Roman" w:cs="Times New Roman"/>
              </w:rPr>
              <w:t>4969</w:t>
            </w:r>
          </w:p>
        </w:tc>
      </w:tr>
      <w:tr w:rsidR="00C842DE" w:rsidRPr="007305F9" w:rsidTr="00C842DE">
        <w:trPr>
          <w:trHeight w:val="531"/>
        </w:trPr>
        <w:tc>
          <w:tcPr>
            <w:tcW w:w="540" w:type="dxa"/>
            <w:tcBorders>
              <w:top w:val="single" w:sz="4" w:space="0" w:color="auto"/>
              <w:left w:val="single" w:sz="4" w:space="0" w:color="auto"/>
              <w:right w:val="single" w:sz="4" w:space="0" w:color="auto"/>
            </w:tcBorders>
            <w:vAlign w:val="center"/>
          </w:tcPr>
          <w:p w:rsidR="00C842DE" w:rsidRPr="00AB61F4" w:rsidRDefault="00C842DE" w:rsidP="00EF59A8">
            <w:pPr>
              <w:pStyle w:val="aff6"/>
              <w:rPr>
                <w:rFonts w:ascii="Times New Roman" w:hAnsi="Times New Roman" w:cs="Times New Roman"/>
              </w:rPr>
            </w:pPr>
            <w:r w:rsidRPr="00AB61F4">
              <w:rPr>
                <w:rFonts w:ascii="Times New Roman" w:hAnsi="Times New Roman" w:cs="Times New Roman"/>
              </w:rPr>
              <w:t>4</w:t>
            </w:r>
          </w:p>
        </w:tc>
        <w:tc>
          <w:tcPr>
            <w:tcW w:w="6372" w:type="dxa"/>
            <w:tcBorders>
              <w:top w:val="single" w:sz="4" w:space="0" w:color="auto"/>
              <w:left w:val="single" w:sz="4" w:space="0" w:color="auto"/>
              <w:right w:val="single" w:sz="4" w:space="0" w:color="auto"/>
            </w:tcBorders>
          </w:tcPr>
          <w:p w:rsidR="00C842DE" w:rsidRPr="00AB61F4" w:rsidRDefault="00C842DE" w:rsidP="00C842DE">
            <w:pPr>
              <w:pStyle w:val="aff6"/>
              <w:jc w:val="both"/>
              <w:rPr>
                <w:rFonts w:ascii="Times New Roman" w:hAnsi="Times New Roman" w:cs="Times New Roman"/>
              </w:rPr>
            </w:pPr>
            <w:r w:rsidRPr="00AB61F4">
              <w:rPr>
                <w:rFonts w:ascii="Times New Roman" w:hAnsi="Times New Roman" w:cs="Times New Roman"/>
              </w:rPr>
              <w:t xml:space="preserve">Воспитатель, </w:t>
            </w:r>
            <w:r>
              <w:rPr>
                <w:rFonts w:ascii="Times New Roman" w:hAnsi="Times New Roman" w:cs="Times New Roman"/>
              </w:rPr>
              <w:t xml:space="preserve">педагог-психолог, </w:t>
            </w:r>
            <w:r w:rsidRPr="00AB61F4">
              <w:rPr>
                <w:rFonts w:ascii="Times New Roman" w:hAnsi="Times New Roman" w:cs="Times New Roman"/>
              </w:rPr>
              <w:t>методист &lt;***&gt; (II квалификационная категория)</w:t>
            </w:r>
          </w:p>
        </w:tc>
        <w:tc>
          <w:tcPr>
            <w:tcW w:w="1260" w:type="dxa"/>
            <w:tcBorders>
              <w:top w:val="single" w:sz="4" w:space="0" w:color="auto"/>
              <w:left w:val="single" w:sz="4" w:space="0" w:color="auto"/>
              <w:right w:val="single" w:sz="4" w:space="0" w:color="auto"/>
            </w:tcBorders>
          </w:tcPr>
          <w:p w:rsidR="00C842DE" w:rsidRPr="00AB61F4" w:rsidRDefault="00C842DE" w:rsidP="00EF59A8">
            <w:pPr>
              <w:pStyle w:val="aff6"/>
              <w:jc w:val="both"/>
              <w:rPr>
                <w:rFonts w:ascii="Times New Roman" w:hAnsi="Times New Roman" w:cs="Times New Roman"/>
              </w:rPr>
            </w:pPr>
          </w:p>
        </w:tc>
        <w:tc>
          <w:tcPr>
            <w:tcW w:w="1203" w:type="dxa"/>
            <w:tcBorders>
              <w:top w:val="single" w:sz="4" w:space="0" w:color="auto"/>
              <w:left w:val="single" w:sz="4" w:space="0" w:color="auto"/>
              <w:right w:val="single" w:sz="4" w:space="0" w:color="auto"/>
            </w:tcBorders>
          </w:tcPr>
          <w:p w:rsidR="00C842DE" w:rsidRPr="00AB61F4" w:rsidRDefault="00C842DE" w:rsidP="00EF59A8">
            <w:pPr>
              <w:pStyle w:val="aff6"/>
              <w:jc w:val="center"/>
              <w:rPr>
                <w:rFonts w:ascii="Times New Roman" w:hAnsi="Times New Roman" w:cs="Times New Roman"/>
              </w:rPr>
            </w:pPr>
            <w:r w:rsidRPr="00AB61F4">
              <w:rPr>
                <w:rFonts w:ascii="Times New Roman" w:hAnsi="Times New Roman" w:cs="Times New Roman"/>
              </w:rPr>
              <w:t>1,6803</w:t>
            </w:r>
          </w:p>
        </w:tc>
        <w:tc>
          <w:tcPr>
            <w:tcW w:w="957" w:type="dxa"/>
            <w:tcBorders>
              <w:top w:val="single" w:sz="4" w:space="0" w:color="auto"/>
              <w:left w:val="single" w:sz="4" w:space="0" w:color="auto"/>
              <w:right w:val="single" w:sz="4" w:space="0" w:color="auto"/>
            </w:tcBorders>
          </w:tcPr>
          <w:p w:rsidR="00C842DE" w:rsidRPr="00AB61F4" w:rsidRDefault="00C842DE" w:rsidP="00EF59A8">
            <w:pPr>
              <w:pStyle w:val="aff6"/>
              <w:jc w:val="center"/>
              <w:rPr>
                <w:rFonts w:ascii="Times New Roman" w:hAnsi="Times New Roman" w:cs="Times New Roman"/>
              </w:rPr>
            </w:pPr>
            <w:r w:rsidRPr="00AB61F4">
              <w:rPr>
                <w:rFonts w:ascii="Times New Roman" w:hAnsi="Times New Roman" w:cs="Times New Roman"/>
              </w:rPr>
              <w:t>5251</w:t>
            </w:r>
          </w:p>
        </w:tc>
      </w:tr>
      <w:tr w:rsidR="00C842DE" w:rsidRPr="007305F9" w:rsidTr="00EF59A8">
        <w:trPr>
          <w:trHeight w:val="306"/>
        </w:trPr>
        <w:tc>
          <w:tcPr>
            <w:tcW w:w="540" w:type="dxa"/>
            <w:tcBorders>
              <w:top w:val="single" w:sz="4" w:space="0" w:color="auto"/>
              <w:left w:val="single" w:sz="4" w:space="0" w:color="auto"/>
              <w:bottom w:val="single" w:sz="4" w:space="0" w:color="auto"/>
              <w:right w:val="single" w:sz="4" w:space="0" w:color="auto"/>
            </w:tcBorders>
            <w:vAlign w:val="center"/>
          </w:tcPr>
          <w:p w:rsidR="00C842DE" w:rsidRPr="00AB61F4" w:rsidRDefault="00C842DE" w:rsidP="00EF59A8">
            <w:pPr>
              <w:pStyle w:val="aff6"/>
              <w:rPr>
                <w:rFonts w:ascii="Times New Roman" w:hAnsi="Times New Roman" w:cs="Times New Roman"/>
              </w:rPr>
            </w:pPr>
            <w:r w:rsidRPr="00AB61F4">
              <w:rPr>
                <w:rFonts w:ascii="Times New Roman" w:hAnsi="Times New Roman" w:cs="Times New Roman"/>
              </w:rPr>
              <w:t>5</w:t>
            </w:r>
          </w:p>
        </w:tc>
        <w:tc>
          <w:tcPr>
            <w:tcW w:w="6372"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both"/>
              <w:rPr>
                <w:rFonts w:ascii="Times New Roman" w:hAnsi="Times New Roman" w:cs="Times New Roman"/>
              </w:rPr>
            </w:pPr>
            <w:proofErr w:type="gramStart"/>
            <w:r w:rsidRPr="00AB61F4">
              <w:rPr>
                <w:rFonts w:ascii="Times New Roman" w:hAnsi="Times New Roman" w:cs="Times New Roman"/>
              </w:rPr>
              <w:t>Методист &lt;****&gt; (II квалификационная категория или высшее профессиональное образование и стаж педагогической работы не менее 5 лет в методических, учебно-методических кабинетах (центрах), образовательных учреждениях дополнительного профессионального образования (повышения квалификации специалистов)</w:t>
            </w:r>
            <w:proofErr w:type="gramEnd"/>
          </w:p>
        </w:tc>
        <w:tc>
          <w:tcPr>
            <w:tcW w:w="1260"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both"/>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center"/>
              <w:rPr>
                <w:rFonts w:ascii="Times New Roman" w:hAnsi="Times New Roman" w:cs="Times New Roman"/>
              </w:rPr>
            </w:pPr>
            <w:r w:rsidRPr="00AB61F4">
              <w:rPr>
                <w:rFonts w:ascii="Times New Roman" w:hAnsi="Times New Roman" w:cs="Times New Roman"/>
                <w:lang w:val="en-US"/>
              </w:rPr>
              <w:t>1</w:t>
            </w:r>
            <w:r w:rsidRPr="00AB61F4">
              <w:rPr>
                <w:rFonts w:ascii="Times New Roman" w:hAnsi="Times New Roman" w:cs="Times New Roman"/>
              </w:rPr>
              <w:t>,6972</w:t>
            </w:r>
          </w:p>
        </w:tc>
        <w:tc>
          <w:tcPr>
            <w:tcW w:w="957"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center"/>
              <w:rPr>
                <w:rFonts w:ascii="Times New Roman" w:hAnsi="Times New Roman" w:cs="Times New Roman"/>
              </w:rPr>
            </w:pPr>
            <w:r w:rsidRPr="00AB61F4">
              <w:rPr>
                <w:rFonts w:ascii="Times New Roman" w:hAnsi="Times New Roman" w:cs="Times New Roman"/>
              </w:rPr>
              <w:t xml:space="preserve">5304 </w:t>
            </w:r>
          </w:p>
        </w:tc>
      </w:tr>
      <w:tr w:rsidR="00C842DE" w:rsidRPr="007305F9" w:rsidTr="00EF59A8">
        <w:trPr>
          <w:trHeight w:val="306"/>
        </w:trPr>
        <w:tc>
          <w:tcPr>
            <w:tcW w:w="540" w:type="dxa"/>
            <w:tcBorders>
              <w:top w:val="single" w:sz="4" w:space="0" w:color="auto"/>
              <w:left w:val="single" w:sz="4" w:space="0" w:color="auto"/>
              <w:bottom w:val="single" w:sz="4" w:space="0" w:color="auto"/>
              <w:right w:val="single" w:sz="4" w:space="0" w:color="auto"/>
            </w:tcBorders>
            <w:vAlign w:val="center"/>
          </w:tcPr>
          <w:p w:rsidR="00C842DE" w:rsidRPr="00AB61F4" w:rsidRDefault="00C842DE" w:rsidP="00EF59A8">
            <w:pPr>
              <w:pStyle w:val="aff6"/>
              <w:rPr>
                <w:rFonts w:ascii="Times New Roman" w:hAnsi="Times New Roman" w:cs="Times New Roman"/>
              </w:rPr>
            </w:pPr>
            <w:r w:rsidRPr="00AB61F4">
              <w:rPr>
                <w:rFonts w:ascii="Times New Roman" w:hAnsi="Times New Roman" w:cs="Times New Roman"/>
              </w:rPr>
              <w:t>6</w:t>
            </w:r>
          </w:p>
        </w:tc>
        <w:tc>
          <w:tcPr>
            <w:tcW w:w="6372" w:type="dxa"/>
            <w:tcBorders>
              <w:top w:val="single" w:sz="4" w:space="0" w:color="auto"/>
              <w:left w:val="single" w:sz="4" w:space="0" w:color="auto"/>
              <w:bottom w:val="single" w:sz="4" w:space="0" w:color="auto"/>
              <w:right w:val="single" w:sz="4" w:space="0" w:color="auto"/>
            </w:tcBorders>
          </w:tcPr>
          <w:p w:rsidR="00C842DE" w:rsidRPr="00AB61F4" w:rsidRDefault="00C842DE" w:rsidP="00533946">
            <w:pPr>
              <w:pStyle w:val="aff6"/>
              <w:jc w:val="both"/>
              <w:rPr>
                <w:rFonts w:ascii="Times New Roman" w:hAnsi="Times New Roman" w:cs="Times New Roman"/>
              </w:rPr>
            </w:pPr>
            <w:r w:rsidRPr="00AB61F4">
              <w:rPr>
                <w:rFonts w:ascii="Times New Roman" w:hAnsi="Times New Roman" w:cs="Times New Roman"/>
              </w:rPr>
              <w:t>Воспитатель, педагог-психолог, (I квалификационная категория)</w:t>
            </w:r>
          </w:p>
        </w:tc>
        <w:tc>
          <w:tcPr>
            <w:tcW w:w="1260"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center"/>
              <w:rPr>
                <w:rFonts w:ascii="Times New Roman" w:hAnsi="Times New Roman" w:cs="Times New Roman"/>
              </w:rPr>
            </w:pPr>
            <w:r w:rsidRPr="00AB61F4">
              <w:rPr>
                <w:rFonts w:ascii="Times New Roman" w:hAnsi="Times New Roman" w:cs="Times New Roman"/>
              </w:rPr>
              <w:t>1,8231</w:t>
            </w:r>
          </w:p>
        </w:tc>
        <w:tc>
          <w:tcPr>
            <w:tcW w:w="957"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center"/>
              <w:rPr>
                <w:rFonts w:ascii="Times New Roman" w:hAnsi="Times New Roman" w:cs="Times New Roman"/>
              </w:rPr>
            </w:pPr>
            <w:r w:rsidRPr="00AB61F4">
              <w:rPr>
                <w:rFonts w:ascii="Times New Roman" w:hAnsi="Times New Roman" w:cs="Times New Roman"/>
              </w:rPr>
              <w:t>5697</w:t>
            </w:r>
          </w:p>
        </w:tc>
      </w:tr>
      <w:tr w:rsidR="00C842DE" w:rsidRPr="007305F9" w:rsidTr="00EF59A8">
        <w:trPr>
          <w:trHeight w:val="306"/>
        </w:trPr>
        <w:tc>
          <w:tcPr>
            <w:tcW w:w="540" w:type="dxa"/>
            <w:tcBorders>
              <w:top w:val="single" w:sz="4" w:space="0" w:color="auto"/>
              <w:left w:val="single" w:sz="4" w:space="0" w:color="auto"/>
              <w:bottom w:val="single" w:sz="4" w:space="0" w:color="auto"/>
              <w:right w:val="single" w:sz="4" w:space="0" w:color="auto"/>
            </w:tcBorders>
            <w:vAlign w:val="center"/>
          </w:tcPr>
          <w:p w:rsidR="00C842DE" w:rsidRPr="00AB61F4" w:rsidRDefault="00C842DE" w:rsidP="00EF59A8">
            <w:pPr>
              <w:pStyle w:val="aff6"/>
              <w:rPr>
                <w:rFonts w:ascii="Times New Roman" w:hAnsi="Times New Roman" w:cs="Times New Roman"/>
              </w:rPr>
            </w:pPr>
            <w:r w:rsidRPr="00AB61F4">
              <w:rPr>
                <w:rFonts w:ascii="Times New Roman" w:hAnsi="Times New Roman" w:cs="Times New Roman"/>
              </w:rPr>
              <w:t>7</w:t>
            </w:r>
          </w:p>
        </w:tc>
        <w:tc>
          <w:tcPr>
            <w:tcW w:w="6372"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both"/>
              <w:rPr>
                <w:rFonts w:ascii="Times New Roman" w:hAnsi="Times New Roman" w:cs="Times New Roman"/>
              </w:rPr>
            </w:pPr>
            <w:r w:rsidRPr="00AB61F4">
              <w:rPr>
                <w:rFonts w:ascii="Times New Roman" w:hAnsi="Times New Roman" w:cs="Times New Roman"/>
              </w:rPr>
              <w:t xml:space="preserve">Методист &lt;****&gt; I квалификационная категория </w:t>
            </w:r>
          </w:p>
        </w:tc>
        <w:tc>
          <w:tcPr>
            <w:tcW w:w="1260"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center"/>
              <w:rPr>
                <w:rFonts w:ascii="Times New Roman" w:hAnsi="Times New Roman" w:cs="Times New Roman"/>
              </w:rPr>
            </w:pPr>
            <w:r w:rsidRPr="00AB61F4">
              <w:rPr>
                <w:rFonts w:ascii="Times New Roman" w:hAnsi="Times New Roman" w:cs="Times New Roman"/>
              </w:rPr>
              <w:t>1,8400</w:t>
            </w:r>
          </w:p>
        </w:tc>
        <w:tc>
          <w:tcPr>
            <w:tcW w:w="957"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center"/>
              <w:rPr>
                <w:rFonts w:ascii="Times New Roman" w:hAnsi="Times New Roman" w:cs="Times New Roman"/>
              </w:rPr>
            </w:pPr>
            <w:r w:rsidRPr="00AB61F4">
              <w:rPr>
                <w:rFonts w:ascii="Times New Roman" w:hAnsi="Times New Roman" w:cs="Times New Roman"/>
              </w:rPr>
              <w:t>5750</w:t>
            </w:r>
          </w:p>
        </w:tc>
      </w:tr>
      <w:tr w:rsidR="00C842DE" w:rsidRPr="007305F9" w:rsidTr="00EF59A8">
        <w:trPr>
          <w:trHeight w:val="306"/>
        </w:trPr>
        <w:tc>
          <w:tcPr>
            <w:tcW w:w="540" w:type="dxa"/>
            <w:tcBorders>
              <w:top w:val="single" w:sz="4" w:space="0" w:color="auto"/>
              <w:left w:val="single" w:sz="4" w:space="0" w:color="auto"/>
              <w:bottom w:val="single" w:sz="4" w:space="0" w:color="auto"/>
              <w:right w:val="single" w:sz="4" w:space="0" w:color="auto"/>
            </w:tcBorders>
            <w:vAlign w:val="center"/>
          </w:tcPr>
          <w:p w:rsidR="00C842DE" w:rsidRPr="00AB61F4" w:rsidRDefault="00C842DE" w:rsidP="00EF59A8">
            <w:pPr>
              <w:pStyle w:val="aff6"/>
              <w:rPr>
                <w:rFonts w:ascii="Times New Roman" w:hAnsi="Times New Roman" w:cs="Times New Roman"/>
              </w:rPr>
            </w:pPr>
            <w:r w:rsidRPr="00AB61F4">
              <w:rPr>
                <w:rFonts w:ascii="Times New Roman" w:hAnsi="Times New Roman" w:cs="Times New Roman"/>
              </w:rPr>
              <w:t>8</w:t>
            </w:r>
          </w:p>
        </w:tc>
        <w:tc>
          <w:tcPr>
            <w:tcW w:w="6372" w:type="dxa"/>
            <w:tcBorders>
              <w:top w:val="single" w:sz="4" w:space="0" w:color="auto"/>
              <w:left w:val="single" w:sz="4" w:space="0" w:color="auto"/>
              <w:bottom w:val="single" w:sz="4" w:space="0" w:color="auto"/>
              <w:right w:val="single" w:sz="4" w:space="0" w:color="auto"/>
            </w:tcBorders>
          </w:tcPr>
          <w:p w:rsidR="00C842DE" w:rsidRPr="00AB61F4" w:rsidRDefault="00C842DE" w:rsidP="00533946">
            <w:pPr>
              <w:pStyle w:val="aff6"/>
              <w:jc w:val="both"/>
              <w:rPr>
                <w:rFonts w:ascii="Times New Roman" w:hAnsi="Times New Roman" w:cs="Times New Roman"/>
              </w:rPr>
            </w:pPr>
            <w:r w:rsidRPr="00AB61F4">
              <w:rPr>
                <w:rFonts w:ascii="Times New Roman" w:hAnsi="Times New Roman" w:cs="Times New Roman"/>
              </w:rPr>
              <w:t>Воспитатель; педагог-психолог; методист &lt;***&gt; (высшая квалификационная категория)</w:t>
            </w:r>
          </w:p>
        </w:tc>
        <w:tc>
          <w:tcPr>
            <w:tcW w:w="1260"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center"/>
              <w:rPr>
                <w:rFonts w:ascii="Times New Roman" w:hAnsi="Times New Roman" w:cs="Times New Roman"/>
              </w:rPr>
            </w:pPr>
            <w:r w:rsidRPr="00AB61F4">
              <w:rPr>
                <w:rFonts w:ascii="Times New Roman" w:hAnsi="Times New Roman" w:cs="Times New Roman"/>
              </w:rPr>
              <w:t>1,9666</w:t>
            </w:r>
          </w:p>
        </w:tc>
        <w:tc>
          <w:tcPr>
            <w:tcW w:w="957"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center"/>
              <w:rPr>
                <w:rFonts w:ascii="Times New Roman" w:hAnsi="Times New Roman" w:cs="Times New Roman"/>
              </w:rPr>
            </w:pPr>
            <w:r w:rsidRPr="00AB61F4">
              <w:rPr>
                <w:rFonts w:ascii="Times New Roman" w:hAnsi="Times New Roman" w:cs="Times New Roman"/>
              </w:rPr>
              <w:t>6145</w:t>
            </w:r>
          </w:p>
        </w:tc>
      </w:tr>
      <w:tr w:rsidR="00C842DE" w:rsidRPr="007305F9" w:rsidTr="00EF59A8">
        <w:trPr>
          <w:trHeight w:val="306"/>
        </w:trPr>
        <w:tc>
          <w:tcPr>
            <w:tcW w:w="540" w:type="dxa"/>
            <w:tcBorders>
              <w:top w:val="single" w:sz="4" w:space="0" w:color="auto"/>
              <w:left w:val="single" w:sz="4" w:space="0" w:color="auto"/>
              <w:bottom w:val="single" w:sz="4" w:space="0" w:color="auto"/>
              <w:right w:val="single" w:sz="4" w:space="0" w:color="auto"/>
            </w:tcBorders>
            <w:vAlign w:val="center"/>
          </w:tcPr>
          <w:p w:rsidR="00C842DE" w:rsidRPr="00AB61F4" w:rsidRDefault="00C842DE" w:rsidP="00EF59A8">
            <w:pPr>
              <w:pStyle w:val="aff6"/>
              <w:rPr>
                <w:rFonts w:ascii="Times New Roman" w:hAnsi="Times New Roman" w:cs="Times New Roman"/>
              </w:rPr>
            </w:pPr>
            <w:r w:rsidRPr="00AB61F4">
              <w:rPr>
                <w:rFonts w:ascii="Times New Roman" w:hAnsi="Times New Roman" w:cs="Times New Roman"/>
              </w:rPr>
              <w:t>9</w:t>
            </w:r>
          </w:p>
        </w:tc>
        <w:tc>
          <w:tcPr>
            <w:tcW w:w="6372"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both"/>
              <w:rPr>
                <w:rFonts w:ascii="Times New Roman" w:hAnsi="Times New Roman" w:cs="Times New Roman"/>
              </w:rPr>
            </w:pPr>
            <w:r w:rsidRPr="00AB61F4">
              <w:rPr>
                <w:rFonts w:ascii="Times New Roman" w:hAnsi="Times New Roman" w:cs="Times New Roman"/>
              </w:rPr>
              <w:t xml:space="preserve">Методист &lt;****&gt; высшая квалификационная категория </w:t>
            </w:r>
          </w:p>
        </w:tc>
        <w:tc>
          <w:tcPr>
            <w:tcW w:w="1260"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center"/>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center"/>
              <w:rPr>
                <w:rFonts w:ascii="Times New Roman" w:hAnsi="Times New Roman" w:cs="Times New Roman"/>
              </w:rPr>
            </w:pPr>
            <w:r w:rsidRPr="00AB61F4">
              <w:rPr>
                <w:rFonts w:ascii="Times New Roman" w:hAnsi="Times New Roman" w:cs="Times New Roman"/>
              </w:rPr>
              <w:t>1,9835</w:t>
            </w:r>
          </w:p>
        </w:tc>
        <w:tc>
          <w:tcPr>
            <w:tcW w:w="957" w:type="dxa"/>
            <w:tcBorders>
              <w:top w:val="single" w:sz="4" w:space="0" w:color="auto"/>
              <w:left w:val="single" w:sz="4" w:space="0" w:color="auto"/>
              <w:bottom w:val="single" w:sz="4" w:space="0" w:color="auto"/>
              <w:right w:val="single" w:sz="4" w:space="0" w:color="auto"/>
            </w:tcBorders>
          </w:tcPr>
          <w:p w:rsidR="00C842DE" w:rsidRPr="00AB61F4" w:rsidRDefault="00C842DE" w:rsidP="00EF59A8">
            <w:pPr>
              <w:pStyle w:val="aff6"/>
              <w:jc w:val="center"/>
              <w:rPr>
                <w:rFonts w:ascii="Times New Roman" w:hAnsi="Times New Roman" w:cs="Times New Roman"/>
              </w:rPr>
            </w:pPr>
            <w:r w:rsidRPr="00AB61F4">
              <w:rPr>
                <w:rFonts w:ascii="Times New Roman" w:hAnsi="Times New Roman" w:cs="Times New Roman"/>
              </w:rPr>
              <w:t>6198</w:t>
            </w:r>
          </w:p>
        </w:tc>
      </w:tr>
      <w:tr w:rsidR="00533946" w:rsidRPr="007305F9" w:rsidTr="000047A1">
        <w:trPr>
          <w:trHeight w:val="306"/>
        </w:trPr>
        <w:tc>
          <w:tcPr>
            <w:tcW w:w="540" w:type="dxa"/>
            <w:tcBorders>
              <w:top w:val="single" w:sz="4" w:space="0" w:color="auto"/>
              <w:left w:val="single" w:sz="4" w:space="0" w:color="auto"/>
              <w:bottom w:val="single" w:sz="4" w:space="0" w:color="auto"/>
              <w:right w:val="single" w:sz="4" w:space="0" w:color="auto"/>
            </w:tcBorders>
          </w:tcPr>
          <w:p w:rsidR="00533946" w:rsidRPr="007305F9" w:rsidRDefault="00533946" w:rsidP="006965D9">
            <w:pPr>
              <w:jc w:val="both"/>
            </w:pPr>
          </w:p>
        </w:tc>
        <w:tc>
          <w:tcPr>
            <w:tcW w:w="6372" w:type="dxa"/>
            <w:tcBorders>
              <w:top w:val="single" w:sz="4" w:space="0" w:color="auto"/>
              <w:left w:val="single" w:sz="4" w:space="0" w:color="auto"/>
              <w:bottom w:val="single" w:sz="4" w:space="0" w:color="auto"/>
              <w:right w:val="single" w:sz="4" w:space="0" w:color="auto"/>
            </w:tcBorders>
          </w:tcPr>
          <w:p w:rsidR="00533946" w:rsidRPr="00AB61F4" w:rsidRDefault="00533946" w:rsidP="00EF59A8">
            <w:pPr>
              <w:pStyle w:val="aff6"/>
              <w:jc w:val="both"/>
              <w:rPr>
                <w:rFonts w:ascii="Times New Roman" w:hAnsi="Times New Roman" w:cs="Times New Roman"/>
              </w:rPr>
            </w:pPr>
            <w:r w:rsidRPr="00AB61F4">
              <w:rPr>
                <w:rFonts w:ascii="Times New Roman" w:hAnsi="Times New Roman" w:cs="Times New Roman"/>
              </w:rPr>
              <w:t>4 квалификационный уровень</w:t>
            </w:r>
          </w:p>
        </w:tc>
        <w:tc>
          <w:tcPr>
            <w:tcW w:w="1260" w:type="dxa"/>
            <w:tcBorders>
              <w:top w:val="single" w:sz="4" w:space="0" w:color="auto"/>
              <w:left w:val="single" w:sz="4" w:space="0" w:color="auto"/>
              <w:bottom w:val="single" w:sz="4" w:space="0" w:color="auto"/>
              <w:right w:val="single" w:sz="4" w:space="0" w:color="auto"/>
            </w:tcBorders>
          </w:tcPr>
          <w:p w:rsidR="00533946" w:rsidRPr="00AB61F4" w:rsidRDefault="00533946" w:rsidP="00EF59A8">
            <w:pPr>
              <w:pStyle w:val="aff6"/>
              <w:jc w:val="center"/>
              <w:rPr>
                <w:rFonts w:ascii="Times New Roman" w:hAnsi="Times New Roman" w:cs="Times New Roman"/>
              </w:rPr>
            </w:pPr>
            <w:r w:rsidRPr="00AB61F4">
              <w:rPr>
                <w:rFonts w:ascii="Times New Roman" w:hAnsi="Times New Roman" w:cs="Times New Roman"/>
              </w:rPr>
              <w:t>3125</w:t>
            </w:r>
          </w:p>
        </w:tc>
        <w:tc>
          <w:tcPr>
            <w:tcW w:w="1203" w:type="dxa"/>
            <w:tcBorders>
              <w:top w:val="single" w:sz="4" w:space="0" w:color="auto"/>
              <w:left w:val="single" w:sz="4" w:space="0" w:color="auto"/>
              <w:bottom w:val="single" w:sz="4" w:space="0" w:color="auto"/>
              <w:right w:val="single" w:sz="4" w:space="0" w:color="auto"/>
            </w:tcBorders>
          </w:tcPr>
          <w:p w:rsidR="00533946" w:rsidRPr="007305F9" w:rsidRDefault="00533946" w:rsidP="006965D9">
            <w:pPr>
              <w:jc w:val="center"/>
            </w:pPr>
          </w:p>
        </w:tc>
        <w:tc>
          <w:tcPr>
            <w:tcW w:w="957" w:type="dxa"/>
            <w:tcBorders>
              <w:top w:val="single" w:sz="4" w:space="0" w:color="auto"/>
              <w:left w:val="single" w:sz="4" w:space="0" w:color="auto"/>
              <w:bottom w:val="single" w:sz="4" w:space="0" w:color="auto"/>
              <w:right w:val="single" w:sz="4" w:space="0" w:color="auto"/>
            </w:tcBorders>
          </w:tcPr>
          <w:p w:rsidR="00533946" w:rsidRPr="007305F9" w:rsidRDefault="00533946" w:rsidP="006965D9">
            <w:pPr>
              <w:jc w:val="center"/>
            </w:pPr>
          </w:p>
        </w:tc>
      </w:tr>
      <w:tr w:rsidR="00533946" w:rsidRPr="007305F9" w:rsidTr="000047A1">
        <w:trPr>
          <w:trHeight w:val="306"/>
        </w:trPr>
        <w:tc>
          <w:tcPr>
            <w:tcW w:w="540" w:type="dxa"/>
            <w:tcBorders>
              <w:top w:val="single" w:sz="4" w:space="0" w:color="auto"/>
              <w:left w:val="single" w:sz="4" w:space="0" w:color="auto"/>
              <w:bottom w:val="single" w:sz="4" w:space="0" w:color="auto"/>
              <w:right w:val="single" w:sz="4" w:space="0" w:color="auto"/>
            </w:tcBorders>
          </w:tcPr>
          <w:p w:rsidR="00533946" w:rsidRPr="007305F9" w:rsidRDefault="00533946" w:rsidP="006965D9">
            <w:pPr>
              <w:jc w:val="both"/>
            </w:pPr>
            <w:r>
              <w:t>1</w:t>
            </w:r>
          </w:p>
        </w:tc>
        <w:tc>
          <w:tcPr>
            <w:tcW w:w="6372" w:type="dxa"/>
            <w:tcBorders>
              <w:top w:val="single" w:sz="4" w:space="0" w:color="auto"/>
              <w:left w:val="single" w:sz="4" w:space="0" w:color="auto"/>
              <w:bottom w:val="single" w:sz="4" w:space="0" w:color="auto"/>
              <w:right w:val="single" w:sz="4" w:space="0" w:color="auto"/>
            </w:tcBorders>
          </w:tcPr>
          <w:p w:rsidR="00533946" w:rsidRPr="00AB61F4" w:rsidRDefault="00533946" w:rsidP="00533946">
            <w:pPr>
              <w:pStyle w:val="aff6"/>
              <w:jc w:val="both"/>
              <w:rPr>
                <w:rFonts w:ascii="Times New Roman" w:hAnsi="Times New Roman" w:cs="Times New Roman"/>
              </w:rPr>
            </w:pPr>
            <w:r>
              <w:rPr>
                <w:rFonts w:ascii="Times New Roman" w:hAnsi="Times New Roman" w:cs="Times New Roman"/>
              </w:rPr>
              <w:t>старший воспитатель</w:t>
            </w:r>
          </w:p>
        </w:tc>
        <w:tc>
          <w:tcPr>
            <w:tcW w:w="1260" w:type="dxa"/>
            <w:tcBorders>
              <w:top w:val="single" w:sz="4" w:space="0" w:color="auto"/>
              <w:left w:val="single" w:sz="4" w:space="0" w:color="auto"/>
              <w:bottom w:val="single" w:sz="4" w:space="0" w:color="auto"/>
              <w:right w:val="single" w:sz="4" w:space="0" w:color="auto"/>
            </w:tcBorders>
          </w:tcPr>
          <w:p w:rsidR="00533946" w:rsidRPr="00AB61F4" w:rsidRDefault="00533946" w:rsidP="00EF59A8">
            <w:pPr>
              <w:pStyle w:val="aff6"/>
              <w:jc w:val="both"/>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tcPr>
          <w:p w:rsidR="00533946" w:rsidRPr="00AB61F4" w:rsidRDefault="00533946" w:rsidP="00EF59A8">
            <w:pPr>
              <w:pStyle w:val="aff6"/>
              <w:jc w:val="center"/>
              <w:rPr>
                <w:rFonts w:ascii="Times New Roman" w:hAnsi="Times New Roman" w:cs="Times New Roman"/>
              </w:rPr>
            </w:pPr>
            <w:r w:rsidRPr="00AB61F4">
              <w:rPr>
                <w:rFonts w:ascii="Times New Roman" w:hAnsi="Times New Roman" w:cs="Times New Roman"/>
              </w:rPr>
              <w:t>1,5733</w:t>
            </w:r>
          </w:p>
        </w:tc>
        <w:tc>
          <w:tcPr>
            <w:tcW w:w="957" w:type="dxa"/>
            <w:tcBorders>
              <w:top w:val="single" w:sz="4" w:space="0" w:color="auto"/>
              <w:left w:val="single" w:sz="4" w:space="0" w:color="auto"/>
              <w:bottom w:val="single" w:sz="4" w:space="0" w:color="auto"/>
              <w:right w:val="single" w:sz="4" w:space="0" w:color="auto"/>
            </w:tcBorders>
          </w:tcPr>
          <w:p w:rsidR="00533946" w:rsidRPr="00AB61F4" w:rsidRDefault="00533946" w:rsidP="00EF59A8">
            <w:pPr>
              <w:pStyle w:val="aff6"/>
              <w:jc w:val="center"/>
              <w:rPr>
                <w:rFonts w:ascii="Times New Roman" w:hAnsi="Times New Roman" w:cs="Times New Roman"/>
              </w:rPr>
            </w:pPr>
            <w:r w:rsidRPr="00AB61F4">
              <w:rPr>
                <w:rFonts w:ascii="Times New Roman" w:hAnsi="Times New Roman" w:cs="Times New Roman"/>
              </w:rPr>
              <w:t>4916</w:t>
            </w:r>
          </w:p>
        </w:tc>
      </w:tr>
      <w:tr w:rsidR="00533946" w:rsidRPr="007305F9" w:rsidTr="000047A1">
        <w:trPr>
          <w:trHeight w:val="306"/>
        </w:trPr>
        <w:tc>
          <w:tcPr>
            <w:tcW w:w="540" w:type="dxa"/>
            <w:tcBorders>
              <w:top w:val="single" w:sz="4" w:space="0" w:color="auto"/>
              <w:left w:val="single" w:sz="4" w:space="0" w:color="auto"/>
              <w:bottom w:val="single" w:sz="4" w:space="0" w:color="auto"/>
              <w:right w:val="single" w:sz="4" w:space="0" w:color="auto"/>
            </w:tcBorders>
          </w:tcPr>
          <w:p w:rsidR="00533946" w:rsidRPr="007305F9" w:rsidRDefault="00B576DE" w:rsidP="006965D9">
            <w:pPr>
              <w:jc w:val="both"/>
            </w:pPr>
            <w:r>
              <w:t>2</w:t>
            </w:r>
          </w:p>
        </w:tc>
        <w:tc>
          <w:tcPr>
            <w:tcW w:w="6372" w:type="dxa"/>
            <w:tcBorders>
              <w:top w:val="single" w:sz="4" w:space="0" w:color="auto"/>
              <w:left w:val="single" w:sz="4" w:space="0" w:color="auto"/>
              <w:bottom w:val="single" w:sz="4" w:space="0" w:color="auto"/>
              <w:right w:val="single" w:sz="4" w:space="0" w:color="auto"/>
            </w:tcBorders>
          </w:tcPr>
          <w:p w:rsidR="00533946" w:rsidRPr="00AB61F4" w:rsidRDefault="00533946" w:rsidP="00B576DE">
            <w:pPr>
              <w:pStyle w:val="aff6"/>
              <w:jc w:val="both"/>
              <w:rPr>
                <w:rFonts w:ascii="Times New Roman" w:hAnsi="Times New Roman" w:cs="Times New Roman"/>
              </w:rPr>
            </w:pPr>
            <w:r w:rsidRPr="00AB61F4">
              <w:rPr>
                <w:rFonts w:ascii="Times New Roman" w:hAnsi="Times New Roman" w:cs="Times New Roman"/>
              </w:rPr>
              <w:t xml:space="preserve">старший воспитатель </w:t>
            </w:r>
            <w:r w:rsidR="00B576DE">
              <w:rPr>
                <w:rFonts w:ascii="Times New Roman" w:hAnsi="Times New Roman" w:cs="Times New Roman"/>
              </w:rPr>
              <w:t xml:space="preserve"> </w:t>
            </w:r>
            <w:r w:rsidRPr="00AB61F4">
              <w:rPr>
                <w:rFonts w:ascii="Times New Roman" w:hAnsi="Times New Roman" w:cs="Times New Roman"/>
              </w:rPr>
              <w:t>(I квалификационная категория)</w:t>
            </w:r>
          </w:p>
        </w:tc>
        <w:tc>
          <w:tcPr>
            <w:tcW w:w="1260" w:type="dxa"/>
            <w:tcBorders>
              <w:top w:val="single" w:sz="4" w:space="0" w:color="auto"/>
              <w:left w:val="single" w:sz="4" w:space="0" w:color="auto"/>
              <w:bottom w:val="single" w:sz="4" w:space="0" w:color="auto"/>
              <w:right w:val="single" w:sz="4" w:space="0" w:color="auto"/>
            </w:tcBorders>
          </w:tcPr>
          <w:p w:rsidR="00533946" w:rsidRPr="00AB61F4" w:rsidRDefault="00533946" w:rsidP="00EF59A8">
            <w:pPr>
              <w:pStyle w:val="aff6"/>
              <w:jc w:val="both"/>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tcPr>
          <w:p w:rsidR="00533946" w:rsidRPr="00AB61F4" w:rsidRDefault="00533946" w:rsidP="00EF59A8">
            <w:pPr>
              <w:pStyle w:val="aff6"/>
              <w:jc w:val="center"/>
              <w:rPr>
                <w:rFonts w:ascii="Times New Roman" w:hAnsi="Times New Roman" w:cs="Times New Roman"/>
              </w:rPr>
            </w:pPr>
            <w:r w:rsidRPr="00AB61F4">
              <w:rPr>
                <w:rFonts w:ascii="Times New Roman" w:hAnsi="Times New Roman" w:cs="Times New Roman"/>
              </w:rPr>
              <w:t>1,8231</w:t>
            </w:r>
          </w:p>
        </w:tc>
        <w:tc>
          <w:tcPr>
            <w:tcW w:w="957" w:type="dxa"/>
            <w:tcBorders>
              <w:top w:val="single" w:sz="4" w:space="0" w:color="auto"/>
              <w:left w:val="single" w:sz="4" w:space="0" w:color="auto"/>
              <w:bottom w:val="single" w:sz="4" w:space="0" w:color="auto"/>
              <w:right w:val="single" w:sz="4" w:space="0" w:color="auto"/>
            </w:tcBorders>
          </w:tcPr>
          <w:p w:rsidR="00533946" w:rsidRPr="00AB61F4" w:rsidRDefault="00533946" w:rsidP="00EF59A8">
            <w:pPr>
              <w:pStyle w:val="aff6"/>
              <w:jc w:val="center"/>
              <w:rPr>
                <w:rFonts w:ascii="Times New Roman" w:hAnsi="Times New Roman" w:cs="Times New Roman"/>
              </w:rPr>
            </w:pPr>
            <w:r w:rsidRPr="00AB61F4">
              <w:rPr>
                <w:rFonts w:ascii="Times New Roman" w:hAnsi="Times New Roman" w:cs="Times New Roman"/>
              </w:rPr>
              <w:t>5697</w:t>
            </w:r>
          </w:p>
        </w:tc>
      </w:tr>
      <w:tr w:rsidR="00B576DE" w:rsidRPr="007305F9" w:rsidTr="000047A1">
        <w:trPr>
          <w:trHeight w:val="306"/>
        </w:trPr>
        <w:tc>
          <w:tcPr>
            <w:tcW w:w="540" w:type="dxa"/>
            <w:tcBorders>
              <w:top w:val="single" w:sz="4" w:space="0" w:color="auto"/>
              <w:left w:val="single" w:sz="4" w:space="0" w:color="auto"/>
              <w:bottom w:val="single" w:sz="4" w:space="0" w:color="auto"/>
              <w:right w:val="single" w:sz="4" w:space="0" w:color="auto"/>
            </w:tcBorders>
          </w:tcPr>
          <w:p w:rsidR="00B576DE" w:rsidRPr="007305F9" w:rsidRDefault="00B576DE" w:rsidP="006965D9">
            <w:pPr>
              <w:jc w:val="both"/>
            </w:pPr>
            <w:r>
              <w:t>3</w:t>
            </w:r>
          </w:p>
        </w:tc>
        <w:tc>
          <w:tcPr>
            <w:tcW w:w="6372" w:type="dxa"/>
            <w:tcBorders>
              <w:top w:val="single" w:sz="4" w:space="0" w:color="auto"/>
              <w:left w:val="single" w:sz="4" w:space="0" w:color="auto"/>
              <w:bottom w:val="single" w:sz="4" w:space="0" w:color="auto"/>
              <w:right w:val="single" w:sz="4" w:space="0" w:color="auto"/>
            </w:tcBorders>
          </w:tcPr>
          <w:p w:rsidR="00B576DE" w:rsidRPr="00AB61F4" w:rsidRDefault="00B576DE" w:rsidP="00B576DE">
            <w:pPr>
              <w:pStyle w:val="aff6"/>
              <w:jc w:val="both"/>
              <w:rPr>
                <w:rFonts w:ascii="Times New Roman" w:hAnsi="Times New Roman" w:cs="Times New Roman"/>
                <w:i/>
              </w:rPr>
            </w:pPr>
            <w:r>
              <w:rPr>
                <w:rFonts w:ascii="Times New Roman" w:hAnsi="Times New Roman" w:cs="Times New Roman"/>
              </w:rPr>
              <w:t xml:space="preserve">старший воспитатель </w:t>
            </w:r>
            <w:r w:rsidRPr="00AB61F4">
              <w:rPr>
                <w:rFonts w:ascii="Times New Roman" w:hAnsi="Times New Roman" w:cs="Times New Roman"/>
              </w:rPr>
              <w:t xml:space="preserve"> (высшая квалификационная </w:t>
            </w:r>
            <w:r w:rsidRPr="00567474">
              <w:rPr>
                <w:rFonts w:ascii="Times New Roman" w:hAnsi="Times New Roman" w:cs="Times New Roman"/>
              </w:rPr>
              <w:t>категория)</w:t>
            </w:r>
          </w:p>
        </w:tc>
        <w:tc>
          <w:tcPr>
            <w:tcW w:w="1260" w:type="dxa"/>
            <w:tcBorders>
              <w:top w:val="single" w:sz="4" w:space="0" w:color="auto"/>
              <w:left w:val="single" w:sz="4" w:space="0" w:color="auto"/>
              <w:bottom w:val="single" w:sz="4" w:space="0" w:color="auto"/>
              <w:right w:val="single" w:sz="4" w:space="0" w:color="auto"/>
            </w:tcBorders>
          </w:tcPr>
          <w:p w:rsidR="00B576DE" w:rsidRPr="00AB61F4" w:rsidRDefault="00B576DE" w:rsidP="00EF59A8">
            <w:pPr>
              <w:pStyle w:val="aff6"/>
              <w:jc w:val="both"/>
              <w:rPr>
                <w:rFonts w:ascii="Times New Roman" w:hAnsi="Times New Roman" w:cs="Times New Roman"/>
              </w:rPr>
            </w:pPr>
          </w:p>
        </w:tc>
        <w:tc>
          <w:tcPr>
            <w:tcW w:w="1203" w:type="dxa"/>
            <w:tcBorders>
              <w:top w:val="single" w:sz="4" w:space="0" w:color="auto"/>
              <w:left w:val="single" w:sz="4" w:space="0" w:color="auto"/>
              <w:bottom w:val="single" w:sz="4" w:space="0" w:color="auto"/>
              <w:right w:val="single" w:sz="4" w:space="0" w:color="auto"/>
            </w:tcBorders>
          </w:tcPr>
          <w:p w:rsidR="00B576DE" w:rsidRPr="00AB61F4" w:rsidRDefault="00B576DE" w:rsidP="00EF59A8">
            <w:pPr>
              <w:pStyle w:val="aff6"/>
              <w:jc w:val="center"/>
              <w:rPr>
                <w:rFonts w:ascii="Times New Roman" w:hAnsi="Times New Roman" w:cs="Times New Roman"/>
              </w:rPr>
            </w:pPr>
            <w:r w:rsidRPr="00AB61F4">
              <w:rPr>
                <w:rFonts w:ascii="Times New Roman" w:hAnsi="Times New Roman" w:cs="Times New Roman"/>
              </w:rPr>
              <w:t>1,9666</w:t>
            </w:r>
          </w:p>
          <w:p w:rsidR="00B576DE" w:rsidRPr="00AB61F4" w:rsidRDefault="00B576DE" w:rsidP="00EF59A8">
            <w:pPr>
              <w:pStyle w:val="aff6"/>
              <w:jc w:val="center"/>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576DE" w:rsidRPr="00AB61F4" w:rsidRDefault="00B576DE" w:rsidP="00EF59A8">
            <w:pPr>
              <w:pStyle w:val="aff6"/>
              <w:jc w:val="center"/>
              <w:rPr>
                <w:rFonts w:ascii="Times New Roman" w:hAnsi="Times New Roman" w:cs="Times New Roman"/>
              </w:rPr>
            </w:pPr>
            <w:r w:rsidRPr="00AB61F4">
              <w:rPr>
                <w:rFonts w:ascii="Times New Roman" w:hAnsi="Times New Roman" w:cs="Times New Roman"/>
              </w:rPr>
              <w:t>6145</w:t>
            </w:r>
          </w:p>
          <w:p w:rsidR="00B576DE" w:rsidRPr="00AB61F4" w:rsidRDefault="00B576DE" w:rsidP="00EF59A8">
            <w:pPr>
              <w:pStyle w:val="aff6"/>
              <w:jc w:val="center"/>
              <w:rPr>
                <w:rFonts w:ascii="Times New Roman" w:hAnsi="Times New Roman" w:cs="Times New Roman"/>
              </w:rPr>
            </w:pPr>
          </w:p>
        </w:tc>
      </w:tr>
    </w:tbl>
    <w:p w:rsidR="00242A6A" w:rsidRDefault="00242A6A" w:rsidP="00BE4499">
      <w:pPr>
        <w:outlineLvl w:val="0"/>
      </w:pPr>
    </w:p>
    <w:p w:rsidR="00242A6A" w:rsidRDefault="00242A6A" w:rsidP="00242A6A">
      <w:pPr>
        <w:jc w:val="center"/>
        <w:rPr>
          <w:b/>
        </w:rPr>
      </w:pPr>
      <w:r>
        <w:rPr>
          <w:b/>
        </w:rPr>
        <w:t>Профессиональные квалификационные группы</w:t>
      </w:r>
    </w:p>
    <w:p w:rsidR="00242A6A" w:rsidRDefault="00242A6A" w:rsidP="00242A6A">
      <w:pPr>
        <w:jc w:val="center"/>
        <w:rPr>
          <w:b/>
        </w:rPr>
      </w:pPr>
      <w:r>
        <w:rPr>
          <w:b/>
        </w:rPr>
        <w:t xml:space="preserve">общеотраслевых должностей руководителей, </w:t>
      </w:r>
    </w:p>
    <w:p w:rsidR="00242A6A" w:rsidRDefault="00242A6A" w:rsidP="00242A6A">
      <w:pPr>
        <w:jc w:val="center"/>
        <w:rPr>
          <w:b/>
        </w:rPr>
      </w:pPr>
      <w:r>
        <w:rPr>
          <w:b/>
        </w:rPr>
        <w:t>специалистов и служащих в сфере образования</w:t>
      </w:r>
    </w:p>
    <w:tbl>
      <w:tblPr>
        <w:tblW w:w="10239" w:type="dxa"/>
        <w:jc w:val="center"/>
        <w:tblInd w:w="-1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279"/>
        <w:gridCol w:w="1260"/>
        <w:gridCol w:w="1260"/>
        <w:gridCol w:w="900"/>
      </w:tblGrid>
      <w:tr w:rsidR="00242A6A" w:rsidRPr="007305F9" w:rsidTr="000047A1">
        <w:trPr>
          <w:trHeight w:val="70"/>
          <w:jc w:val="center"/>
        </w:trPr>
        <w:tc>
          <w:tcPr>
            <w:tcW w:w="540" w:type="dxa"/>
            <w:tcBorders>
              <w:top w:val="single" w:sz="4" w:space="0" w:color="auto"/>
              <w:left w:val="single" w:sz="4" w:space="0" w:color="auto"/>
              <w:bottom w:val="single" w:sz="4" w:space="0" w:color="auto"/>
              <w:right w:val="single" w:sz="4" w:space="0" w:color="auto"/>
            </w:tcBorders>
          </w:tcPr>
          <w:p w:rsidR="00242A6A" w:rsidRPr="007305F9" w:rsidRDefault="00242A6A" w:rsidP="000047A1">
            <w:pPr>
              <w:jc w:val="both"/>
            </w:pPr>
          </w:p>
        </w:tc>
        <w:tc>
          <w:tcPr>
            <w:tcW w:w="6279" w:type="dxa"/>
            <w:tcBorders>
              <w:top w:val="single" w:sz="4" w:space="0" w:color="auto"/>
              <w:left w:val="single" w:sz="4" w:space="0" w:color="auto"/>
              <w:bottom w:val="single" w:sz="4" w:space="0" w:color="auto"/>
              <w:right w:val="single" w:sz="4" w:space="0" w:color="auto"/>
            </w:tcBorders>
          </w:tcPr>
          <w:p w:rsidR="00242A6A" w:rsidRPr="007305F9" w:rsidRDefault="00242A6A" w:rsidP="000047A1">
            <w:pPr>
              <w:jc w:val="both"/>
            </w:pPr>
            <w:r>
              <w:rPr>
                <w:sz w:val="22"/>
                <w:szCs w:val="22"/>
              </w:rPr>
              <w:t>1 квалификационный уровень</w:t>
            </w:r>
          </w:p>
        </w:tc>
        <w:tc>
          <w:tcPr>
            <w:tcW w:w="1260" w:type="dxa"/>
            <w:tcBorders>
              <w:top w:val="single" w:sz="4" w:space="0" w:color="auto"/>
              <w:left w:val="single" w:sz="4" w:space="0" w:color="auto"/>
              <w:bottom w:val="single" w:sz="4" w:space="0" w:color="auto"/>
              <w:right w:val="single" w:sz="4" w:space="0" w:color="auto"/>
            </w:tcBorders>
          </w:tcPr>
          <w:p w:rsidR="00242A6A" w:rsidRPr="007305F9" w:rsidRDefault="00242A6A" w:rsidP="000047A1">
            <w:pPr>
              <w:jc w:val="both"/>
            </w:pPr>
            <w:r>
              <w:rPr>
                <w:sz w:val="22"/>
                <w:szCs w:val="22"/>
              </w:rPr>
              <w:t>2382</w:t>
            </w:r>
          </w:p>
        </w:tc>
        <w:tc>
          <w:tcPr>
            <w:tcW w:w="1260" w:type="dxa"/>
            <w:tcBorders>
              <w:top w:val="single" w:sz="4" w:space="0" w:color="auto"/>
              <w:left w:val="single" w:sz="4" w:space="0" w:color="auto"/>
              <w:bottom w:val="single" w:sz="4" w:space="0" w:color="auto"/>
              <w:right w:val="single" w:sz="4" w:space="0" w:color="auto"/>
            </w:tcBorders>
          </w:tcPr>
          <w:p w:rsidR="00242A6A" w:rsidRPr="007305F9" w:rsidRDefault="00242A6A" w:rsidP="000047A1">
            <w:pPr>
              <w:jc w:val="both"/>
            </w:pPr>
          </w:p>
        </w:tc>
        <w:tc>
          <w:tcPr>
            <w:tcW w:w="900" w:type="dxa"/>
            <w:tcBorders>
              <w:top w:val="single" w:sz="4" w:space="0" w:color="auto"/>
              <w:left w:val="single" w:sz="4" w:space="0" w:color="auto"/>
              <w:bottom w:val="single" w:sz="4" w:space="0" w:color="auto"/>
              <w:right w:val="single" w:sz="4" w:space="0" w:color="auto"/>
            </w:tcBorders>
          </w:tcPr>
          <w:p w:rsidR="00242A6A" w:rsidRPr="007305F9" w:rsidRDefault="00242A6A" w:rsidP="000047A1">
            <w:pPr>
              <w:jc w:val="both"/>
            </w:pPr>
          </w:p>
        </w:tc>
      </w:tr>
      <w:tr w:rsidR="00242A6A" w:rsidRPr="007305F9" w:rsidTr="000047A1">
        <w:trPr>
          <w:trHeight w:val="70"/>
          <w:jc w:val="center"/>
        </w:trPr>
        <w:tc>
          <w:tcPr>
            <w:tcW w:w="540" w:type="dxa"/>
            <w:tcBorders>
              <w:top w:val="single" w:sz="4" w:space="0" w:color="auto"/>
              <w:left w:val="single" w:sz="4" w:space="0" w:color="auto"/>
              <w:bottom w:val="single" w:sz="4" w:space="0" w:color="auto"/>
              <w:right w:val="single" w:sz="4" w:space="0" w:color="auto"/>
            </w:tcBorders>
          </w:tcPr>
          <w:p w:rsidR="00242A6A" w:rsidRPr="007305F9" w:rsidRDefault="00242A6A" w:rsidP="000047A1">
            <w:pPr>
              <w:jc w:val="both"/>
            </w:pPr>
          </w:p>
        </w:tc>
        <w:tc>
          <w:tcPr>
            <w:tcW w:w="6279" w:type="dxa"/>
            <w:tcBorders>
              <w:top w:val="single" w:sz="4" w:space="0" w:color="auto"/>
              <w:left w:val="single" w:sz="4" w:space="0" w:color="auto"/>
              <w:bottom w:val="single" w:sz="4" w:space="0" w:color="auto"/>
              <w:right w:val="single" w:sz="4" w:space="0" w:color="auto"/>
            </w:tcBorders>
          </w:tcPr>
          <w:p w:rsidR="00242A6A" w:rsidRPr="007305F9" w:rsidRDefault="00242A6A" w:rsidP="000047A1">
            <w:pPr>
              <w:jc w:val="both"/>
            </w:pPr>
            <w:r>
              <w:rPr>
                <w:sz w:val="22"/>
                <w:szCs w:val="22"/>
              </w:rPr>
              <w:t xml:space="preserve">Делопроизводитель </w:t>
            </w:r>
          </w:p>
        </w:tc>
        <w:tc>
          <w:tcPr>
            <w:tcW w:w="1260" w:type="dxa"/>
            <w:tcBorders>
              <w:top w:val="single" w:sz="4" w:space="0" w:color="auto"/>
              <w:left w:val="single" w:sz="4" w:space="0" w:color="auto"/>
              <w:bottom w:val="single" w:sz="4" w:space="0" w:color="auto"/>
              <w:right w:val="single" w:sz="4" w:space="0" w:color="auto"/>
            </w:tcBorders>
          </w:tcPr>
          <w:p w:rsidR="00242A6A" w:rsidRPr="007305F9" w:rsidRDefault="00242A6A" w:rsidP="000047A1">
            <w:pPr>
              <w:jc w:val="both"/>
            </w:pPr>
          </w:p>
        </w:tc>
        <w:tc>
          <w:tcPr>
            <w:tcW w:w="1260" w:type="dxa"/>
            <w:tcBorders>
              <w:top w:val="single" w:sz="4" w:space="0" w:color="auto"/>
              <w:left w:val="single" w:sz="4" w:space="0" w:color="auto"/>
              <w:bottom w:val="single" w:sz="4" w:space="0" w:color="auto"/>
              <w:right w:val="single" w:sz="4" w:space="0" w:color="auto"/>
            </w:tcBorders>
          </w:tcPr>
          <w:p w:rsidR="00242A6A" w:rsidRPr="007305F9" w:rsidRDefault="00B576DE" w:rsidP="000047A1">
            <w:pPr>
              <w:jc w:val="both"/>
            </w:pPr>
            <w:r>
              <w:rPr>
                <w:sz w:val="22"/>
                <w:szCs w:val="22"/>
              </w:rPr>
              <w:t>1,1736</w:t>
            </w:r>
          </w:p>
        </w:tc>
        <w:tc>
          <w:tcPr>
            <w:tcW w:w="900" w:type="dxa"/>
            <w:tcBorders>
              <w:top w:val="single" w:sz="4" w:space="0" w:color="auto"/>
              <w:left w:val="single" w:sz="4" w:space="0" w:color="auto"/>
              <w:bottom w:val="single" w:sz="4" w:space="0" w:color="auto"/>
              <w:right w:val="single" w:sz="4" w:space="0" w:color="auto"/>
            </w:tcBorders>
          </w:tcPr>
          <w:p w:rsidR="00242A6A" w:rsidRPr="007305F9" w:rsidRDefault="00B576DE" w:rsidP="000047A1">
            <w:pPr>
              <w:jc w:val="both"/>
            </w:pPr>
            <w:r>
              <w:rPr>
                <w:sz w:val="22"/>
                <w:szCs w:val="22"/>
              </w:rPr>
              <w:t>2796</w:t>
            </w:r>
          </w:p>
        </w:tc>
      </w:tr>
      <w:tr w:rsidR="00242A6A" w:rsidRPr="007305F9" w:rsidTr="000047A1">
        <w:trPr>
          <w:trHeight w:val="70"/>
          <w:jc w:val="center"/>
        </w:trPr>
        <w:tc>
          <w:tcPr>
            <w:tcW w:w="540" w:type="dxa"/>
            <w:tcBorders>
              <w:top w:val="single" w:sz="4" w:space="0" w:color="auto"/>
              <w:left w:val="single" w:sz="4" w:space="0" w:color="auto"/>
              <w:bottom w:val="single" w:sz="4" w:space="0" w:color="auto"/>
              <w:right w:val="single" w:sz="4" w:space="0" w:color="auto"/>
            </w:tcBorders>
          </w:tcPr>
          <w:p w:rsidR="00242A6A" w:rsidRPr="007305F9" w:rsidRDefault="00242A6A" w:rsidP="000047A1">
            <w:pPr>
              <w:jc w:val="both"/>
            </w:pPr>
          </w:p>
        </w:tc>
        <w:tc>
          <w:tcPr>
            <w:tcW w:w="6279" w:type="dxa"/>
            <w:tcBorders>
              <w:top w:val="single" w:sz="4" w:space="0" w:color="auto"/>
              <w:left w:val="single" w:sz="4" w:space="0" w:color="auto"/>
              <w:bottom w:val="single" w:sz="4" w:space="0" w:color="auto"/>
              <w:right w:val="single" w:sz="4" w:space="0" w:color="auto"/>
            </w:tcBorders>
          </w:tcPr>
          <w:p w:rsidR="00242A6A" w:rsidRPr="007305F9" w:rsidRDefault="00242A6A" w:rsidP="000047A1">
            <w:pPr>
              <w:jc w:val="both"/>
            </w:pPr>
            <w:r w:rsidRPr="007305F9">
              <w:rPr>
                <w:sz w:val="22"/>
                <w:szCs w:val="22"/>
              </w:rPr>
              <w:t>2  квалификационный уровень</w:t>
            </w:r>
          </w:p>
        </w:tc>
        <w:tc>
          <w:tcPr>
            <w:tcW w:w="1260" w:type="dxa"/>
            <w:tcBorders>
              <w:top w:val="single" w:sz="4" w:space="0" w:color="auto"/>
              <w:left w:val="single" w:sz="4" w:space="0" w:color="auto"/>
              <w:bottom w:val="single" w:sz="4" w:space="0" w:color="auto"/>
              <w:right w:val="single" w:sz="4" w:space="0" w:color="auto"/>
            </w:tcBorders>
          </w:tcPr>
          <w:p w:rsidR="00242A6A" w:rsidRPr="007305F9" w:rsidRDefault="00242A6A" w:rsidP="000047A1">
            <w:pPr>
              <w:jc w:val="both"/>
            </w:pPr>
            <w:r>
              <w:rPr>
                <w:sz w:val="22"/>
                <w:szCs w:val="22"/>
              </w:rPr>
              <w:t>2460</w:t>
            </w:r>
          </w:p>
        </w:tc>
        <w:tc>
          <w:tcPr>
            <w:tcW w:w="1260" w:type="dxa"/>
            <w:tcBorders>
              <w:top w:val="single" w:sz="4" w:space="0" w:color="auto"/>
              <w:left w:val="single" w:sz="4" w:space="0" w:color="auto"/>
              <w:bottom w:val="single" w:sz="4" w:space="0" w:color="auto"/>
              <w:right w:val="single" w:sz="4" w:space="0" w:color="auto"/>
            </w:tcBorders>
          </w:tcPr>
          <w:p w:rsidR="00242A6A" w:rsidRPr="007305F9" w:rsidRDefault="00242A6A" w:rsidP="000047A1">
            <w:pPr>
              <w:jc w:val="both"/>
            </w:pPr>
          </w:p>
        </w:tc>
        <w:tc>
          <w:tcPr>
            <w:tcW w:w="900" w:type="dxa"/>
            <w:tcBorders>
              <w:top w:val="single" w:sz="4" w:space="0" w:color="auto"/>
              <w:left w:val="single" w:sz="4" w:space="0" w:color="auto"/>
              <w:bottom w:val="single" w:sz="4" w:space="0" w:color="auto"/>
              <w:right w:val="single" w:sz="4" w:space="0" w:color="auto"/>
            </w:tcBorders>
          </w:tcPr>
          <w:p w:rsidR="00242A6A" w:rsidRPr="007305F9" w:rsidRDefault="00242A6A" w:rsidP="000047A1">
            <w:pPr>
              <w:jc w:val="both"/>
            </w:pPr>
          </w:p>
        </w:tc>
      </w:tr>
      <w:tr w:rsidR="00242A6A" w:rsidRPr="007305F9" w:rsidTr="000047A1">
        <w:trPr>
          <w:trHeight w:val="1280"/>
          <w:jc w:val="center"/>
        </w:trPr>
        <w:tc>
          <w:tcPr>
            <w:tcW w:w="540" w:type="dxa"/>
            <w:tcBorders>
              <w:top w:val="single" w:sz="4" w:space="0" w:color="auto"/>
              <w:left w:val="single" w:sz="4" w:space="0" w:color="auto"/>
              <w:bottom w:val="single" w:sz="4" w:space="0" w:color="auto"/>
              <w:right w:val="single" w:sz="4" w:space="0" w:color="auto"/>
            </w:tcBorders>
          </w:tcPr>
          <w:p w:rsidR="00242A6A" w:rsidRPr="007305F9" w:rsidRDefault="00242A6A" w:rsidP="000047A1">
            <w:pPr>
              <w:jc w:val="both"/>
            </w:pPr>
            <w:r w:rsidRPr="007305F9">
              <w:rPr>
                <w:sz w:val="22"/>
                <w:szCs w:val="22"/>
              </w:rPr>
              <w:t>1.</w:t>
            </w:r>
          </w:p>
        </w:tc>
        <w:tc>
          <w:tcPr>
            <w:tcW w:w="6279" w:type="dxa"/>
            <w:tcBorders>
              <w:top w:val="single" w:sz="4" w:space="0" w:color="auto"/>
              <w:left w:val="single" w:sz="4" w:space="0" w:color="auto"/>
              <w:bottom w:val="single" w:sz="4" w:space="0" w:color="auto"/>
              <w:right w:val="single" w:sz="4" w:space="0" w:color="auto"/>
            </w:tcBorders>
          </w:tcPr>
          <w:p w:rsidR="00242A6A" w:rsidRPr="00693EA7" w:rsidRDefault="00242A6A" w:rsidP="000047A1">
            <w:pPr>
              <w:jc w:val="both"/>
            </w:pPr>
            <w:r w:rsidRPr="00693EA7">
              <w:rPr>
                <w:sz w:val="22"/>
                <w:szCs w:val="22"/>
              </w:rPr>
              <w:t>Заведующий хозяйством (среднее специальное образование и стаж работы по хозяйственному обеспечению не менее 1 года или общее среднее образование и стаж работы по хозяйственному обеспечению не менее 3 лет)</w:t>
            </w:r>
          </w:p>
        </w:tc>
        <w:tc>
          <w:tcPr>
            <w:tcW w:w="1260" w:type="dxa"/>
            <w:tcBorders>
              <w:top w:val="single" w:sz="4" w:space="0" w:color="auto"/>
              <w:left w:val="single" w:sz="4" w:space="0" w:color="auto"/>
              <w:bottom w:val="single" w:sz="4" w:space="0" w:color="auto"/>
              <w:right w:val="single" w:sz="4" w:space="0" w:color="auto"/>
            </w:tcBorders>
          </w:tcPr>
          <w:p w:rsidR="00242A6A" w:rsidRPr="007305F9" w:rsidRDefault="00242A6A" w:rsidP="000047A1">
            <w:pPr>
              <w:jc w:val="both"/>
            </w:pPr>
          </w:p>
        </w:tc>
        <w:tc>
          <w:tcPr>
            <w:tcW w:w="1260" w:type="dxa"/>
            <w:tcBorders>
              <w:top w:val="single" w:sz="4" w:space="0" w:color="auto"/>
              <w:left w:val="single" w:sz="4" w:space="0" w:color="auto"/>
              <w:bottom w:val="single" w:sz="4" w:space="0" w:color="auto"/>
              <w:right w:val="single" w:sz="4" w:space="0" w:color="auto"/>
            </w:tcBorders>
          </w:tcPr>
          <w:p w:rsidR="00242A6A" w:rsidRPr="007305F9" w:rsidRDefault="00B576DE" w:rsidP="000047A1">
            <w:pPr>
              <w:jc w:val="both"/>
            </w:pPr>
            <w:r>
              <w:rPr>
                <w:sz w:val="22"/>
                <w:szCs w:val="22"/>
              </w:rPr>
              <w:t>1,3636</w:t>
            </w:r>
          </w:p>
        </w:tc>
        <w:tc>
          <w:tcPr>
            <w:tcW w:w="900" w:type="dxa"/>
            <w:tcBorders>
              <w:top w:val="single" w:sz="4" w:space="0" w:color="auto"/>
              <w:left w:val="single" w:sz="4" w:space="0" w:color="auto"/>
              <w:bottom w:val="single" w:sz="4" w:space="0" w:color="auto"/>
              <w:right w:val="single" w:sz="4" w:space="0" w:color="auto"/>
            </w:tcBorders>
          </w:tcPr>
          <w:p w:rsidR="00242A6A" w:rsidRPr="00B576DE" w:rsidRDefault="00B576DE" w:rsidP="000047A1">
            <w:pPr>
              <w:jc w:val="both"/>
            </w:pPr>
            <w:r>
              <w:rPr>
                <w:sz w:val="22"/>
                <w:szCs w:val="22"/>
              </w:rPr>
              <w:t>3354</w:t>
            </w:r>
          </w:p>
        </w:tc>
      </w:tr>
      <w:tr w:rsidR="00242A6A" w:rsidRPr="007305F9" w:rsidTr="000047A1">
        <w:trPr>
          <w:trHeight w:val="98"/>
          <w:jc w:val="center"/>
        </w:trPr>
        <w:tc>
          <w:tcPr>
            <w:tcW w:w="540" w:type="dxa"/>
            <w:tcBorders>
              <w:top w:val="single" w:sz="4" w:space="0" w:color="auto"/>
              <w:left w:val="single" w:sz="4" w:space="0" w:color="auto"/>
              <w:bottom w:val="single" w:sz="4" w:space="0" w:color="auto"/>
              <w:right w:val="single" w:sz="4" w:space="0" w:color="auto"/>
            </w:tcBorders>
          </w:tcPr>
          <w:p w:rsidR="00242A6A" w:rsidRPr="007305F9" w:rsidRDefault="00242A6A" w:rsidP="000047A1">
            <w:pPr>
              <w:jc w:val="both"/>
            </w:pPr>
          </w:p>
        </w:tc>
        <w:tc>
          <w:tcPr>
            <w:tcW w:w="6279" w:type="dxa"/>
            <w:tcBorders>
              <w:top w:val="single" w:sz="4" w:space="0" w:color="auto"/>
              <w:left w:val="single" w:sz="4" w:space="0" w:color="auto"/>
              <w:bottom w:val="single" w:sz="4" w:space="0" w:color="auto"/>
              <w:right w:val="single" w:sz="4" w:space="0" w:color="auto"/>
            </w:tcBorders>
          </w:tcPr>
          <w:p w:rsidR="00242A6A" w:rsidRPr="007305F9" w:rsidRDefault="00242A6A" w:rsidP="000047A1">
            <w:pPr>
              <w:jc w:val="both"/>
            </w:pPr>
            <w:r w:rsidRPr="007305F9">
              <w:rPr>
                <w:sz w:val="22"/>
                <w:szCs w:val="22"/>
              </w:rPr>
              <w:t>3  квалификационный уровень</w:t>
            </w:r>
          </w:p>
        </w:tc>
        <w:tc>
          <w:tcPr>
            <w:tcW w:w="1260" w:type="dxa"/>
            <w:tcBorders>
              <w:top w:val="single" w:sz="4" w:space="0" w:color="auto"/>
              <w:left w:val="single" w:sz="4" w:space="0" w:color="auto"/>
              <w:bottom w:val="single" w:sz="4" w:space="0" w:color="auto"/>
              <w:right w:val="single" w:sz="4" w:space="0" w:color="auto"/>
            </w:tcBorders>
          </w:tcPr>
          <w:p w:rsidR="00242A6A" w:rsidRPr="007305F9" w:rsidRDefault="00242A6A" w:rsidP="000047A1">
            <w:pPr>
              <w:jc w:val="both"/>
            </w:pPr>
            <w:r>
              <w:rPr>
                <w:sz w:val="22"/>
                <w:szCs w:val="22"/>
              </w:rPr>
              <w:t>2460</w:t>
            </w:r>
          </w:p>
        </w:tc>
        <w:tc>
          <w:tcPr>
            <w:tcW w:w="1260" w:type="dxa"/>
            <w:tcBorders>
              <w:top w:val="single" w:sz="4" w:space="0" w:color="auto"/>
              <w:left w:val="single" w:sz="4" w:space="0" w:color="auto"/>
              <w:bottom w:val="single" w:sz="4" w:space="0" w:color="auto"/>
              <w:right w:val="single" w:sz="4" w:space="0" w:color="auto"/>
            </w:tcBorders>
          </w:tcPr>
          <w:p w:rsidR="00242A6A" w:rsidRPr="007305F9" w:rsidRDefault="00242A6A" w:rsidP="000047A1">
            <w:pPr>
              <w:jc w:val="both"/>
            </w:pPr>
          </w:p>
        </w:tc>
        <w:tc>
          <w:tcPr>
            <w:tcW w:w="900" w:type="dxa"/>
            <w:tcBorders>
              <w:top w:val="single" w:sz="4" w:space="0" w:color="auto"/>
              <w:left w:val="single" w:sz="4" w:space="0" w:color="auto"/>
              <w:bottom w:val="single" w:sz="4" w:space="0" w:color="auto"/>
              <w:right w:val="single" w:sz="4" w:space="0" w:color="auto"/>
            </w:tcBorders>
          </w:tcPr>
          <w:p w:rsidR="00242A6A" w:rsidRPr="007305F9" w:rsidRDefault="00242A6A" w:rsidP="000047A1">
            <w:pPr>
              <w:jc w:val="both"/>
            </w:pPr>
          </w:p>
        </w:tc>
      </w:tr>
      <w:tr w:rsidR="00242A6A" w:rsidRPr="007305F9" w:rsidTr="000047A1">
        <w:trPr>
          <w:trHeight w:val="306"/>
          <w:jc w:val="center"/>
        </w:trPr>
        <w:tc>
          <w:tcPr>
            <w:tcW w:w="540" w:type="dxa"/>
            <w:tcBorders>
              <w:top w:val="single" w:sz="4" w:space="0" w:color="auto"/>
              <w:left w:val="single" w:sz="4" w:space="0" w:color="auto"/>
              <w:bottom w:val="single" w:sz="4" w:space="0" w:color="auto"/>
              <w:right w:val="single" w:sz="4" w:space="0" w:color="auto"/>
            </w:tcBorders>
          </w:tcPr>
          <w:p w:rsidR="00242A6A" w:rsidRPr="007305F9" w:rsidRDefault="00242A6A" w:rsidP="000047A1">
            <w:pPr>
              <w:jc w:val="both"/>
            </w:pPr>
            <w:r w:rsidRPr="007305F9">
              <w:rPr>
                <w:sz w:val="22"/>
                <w:szCs w:val="22"/>
              </w:rPr>
              <w:t>1.</w:t>
            </w:r>
          </w:p>
        </w:tc>
        <w:tc>
          <w:tcPr>
            <w:tcW w:w="6279" w:type="dxa"/>
            <w:tcBorders>
              <w:top w:val="single" w:sz="4" w:space="0" w:color="auto"/>
              <w:left w:val="single" w:sz="4" w:space="0" w:color="auto"/>
              <w:bottom w:val="single" w:sz="4" w:space="0" w:color="auto"/>
              <w:right w:val="single" w:sz="4" w:space="0" w:color="auto"/>
            </w:tcBorders>
          </w:tcPr>
          <w:p w:rsidR="00242A6A" w:rsidRPr="007305F9" w:rsidRDefault="00B576DE" w:rsidP="00B576DE">
            <w:pPr>
              <w:jc w:val="both"/>
            </w:pPr>
            <w:r>
              <w:t>заведующий производством (шеф-повар); отнесенных к III группе по оплате труда руководителей</w:t>
            </w:r>
          </w:p>
        </w:tc>
        <w:tc>
          <w:tcPr>
            <w:tcW w:w="1260" w:type="dxa"/>
            <w:tcBorders>
              <w:top w:val="single" w:sz="4" w:space="0" w:color="auto"/>
              <w:left w:val="single" w:sz="4" w:space="0" w:color="auto"/>
              <w:bottom w:val="single" w:sz="4" w:space="0" w:color="auto"/>
              <w:right w:val="single" w:sz="4" w:space="0" w:color="auto"/>
            </w:tcBorders>
          </w:tcPr>
          <w:p w:rsidR="00242A6A" w:rsidRPr="007305F9" w:rsidRDefault="00242A6A" w:rsidP="000047A1">
            <w:pPr>
              <w:jc w:val="both"/>
            </w:pPr>
          </w:p>
        </w:tc>
        <w:tc>
          <w:tcPr>
            <w:tcW w:w="1260" w:type="dxa"/>
            <w:tcBorders>
              <w:top w:val="single" w:sz="4" w:space="0" w:color="auto"/>
              <w:left w:val="single" w:sz="4" w:space="0" w:color="auto"/>
              <w:bottom w:val="single" w:sz="4" w:space="0" w:color="auto"/>
              <w:right w:val="single" w:sz="4" w:space="0" w:color="auto"/>
            </w:tcBorders>
          </w:tcPr>
          <w:p w:rsidR="00242A6A" w:rsidRPr="007305F9" w:rsidRDefault="00B576DE" w:rsidP="000047A1">
            <w:pPr>
              <w:jc w:val="both"/>
            </w:pPr>
            <w:r>
              <w:rPr>
                <w:sz w:val="22"/>
                <w:szCs w:val="22"/>
              </w:rPr>
              <w:t>1,3636</w:t>
            </w:r>
          </w:p>
        </w:tc>
        <w:tc>
          <w:tcPr>
            <w:tcW w:w="900" w:type="dxa"/>
            <w:tcBorders>
              <w:top w:val="single" w:sz="4" w:space="0" w:color="auto"/>
              <w:left w:val="single" w:sz="4" w:space="0" w:color="auto"/>
              <w:bottom w:val="single" w:sz="4" w:space="0" w:color="auto"/>
              <w:right w:val="single" w:sz="4" w:space="0" w:color="auto"/>
            </w:tcBorders>
          </w:tcPr>
          <w:p w:rsidR="00242A6A" w:rsidRPr="00693EA7" w:rsidRDefault="00B576DE" w:rsidP="000047A1">
            <w:pPr>
              <w:jc w:val="both"/>
            </w:pPr>
            <w:r>
              <w:rPr>
                <w:sz w:val="22"/>
                <w:szCs w:val="22"/>
              </w:rPr>
              <w:t>3354</w:t>
            </w:r>
          </w:p>
        </w:tc>
      </w:tr>
      <w:tr w:rsidR="005E52E6" w:rsidRPr="007305F9" w:rsidTr="000047A1">
        <w:trPr>
          <w:trHeight w:val="306"/>
          <w:jc w:val="center"/>
        </w:trPr>
        <w:tc>
          <w:tcPr>
            <w:tcW w:w="540" w:type="dxa"/>
            <w:tcBorders>
              <w:top w:val="single" w:sz="4" w:space="0" w:color="auto"/>
              <w:left w:val="single" w:sz="4" w:space="0" w:color="auto"/>
              <w:bottom w:val="single" w:sz="4" w:space="0" w:color="auto"/>
              <w:right w:val="single" w:sz="4" w:space="0" w:color="auto"/>
            </w:tcBorders>
          </w:tcPr>
          <w:p w:rsidR="005E52E6" w:rsidRPr="007305F9" w:rsidRDefault="005E52E6" w:rsidP="000047A1">
            <w:pPr>
              <w:jc w:val="both"/>
            </w:pPr>
            <w:r w:rsidRPr="007305F9">
              <w:rPr>
                <w:sz w:val="22"/>
                <w:szCs w:val="22"/>
              </w:rPr>
              <w:t>2.</w:t>
            </w:r>
          </w:p>
        </w:tc>
        <w:tc>
          <w:tcPr>
            <w:tcW w:w="6279" w:type="dxa"/>
            <w:tcBorders>
              <w:top w:val="single" w:sz="4" w:space="0" w:color="auto"/>
              <w:left w:val="single" w:sz="4" w:space="0" w:color="auto"/>
              <w:bottom w:val="single" w:sz="4" w:space="0" w:color="auto"/>
              <w:right w:val="single" w:sz="4" w:space="0" w:color="auto"/>
            </w:tcBorders>
          </w:tcPr>
          <w:p w:rsidR="005E52E6" w:rsidRDefault="005E52E6" w:rsidP="005E52E6">
            <w:pPr>
              <w:pStyle w:val="ConsPlusCell"/>
              <w:jc w:val="both"/>
              <w:rPr>
                <w:rFonts w:ascii="Times New Roman" w:hAnsi="Times New Roman" w:cs="Times New Roman"/>
              </w:rPr>
            </w:pPr>
            <w:r>
              <w:rPr>
                <w:rFonts w:ascii="Times New Roman" w:hAnsi="Times New Roman" w:cs="Times New Roman"/>
              </w:rPr>
              <w:t xml:space="preserve">заведующий производством (шеф-повар); отнесенных к II группе по оплате труда руководителей; </w:t>
            </w:r>
          </w:p>
        </w:tc>
        <w:tc>
          <w:tcPr>
            <w:tcW w:w="1260" w:type="dxa"/>
            <w:tcBorders>
              <w:top w:val="single" w:sz="4" w:space="0" w:color="auto"/>
              <w:left w:val="single" w:sz="4" w:space="0" w:color="auto"/>
              <w:bottom w:val="single" w:sz="4" w:space="0" w:color="auto"/>
              <w:right w:val="single" w:sz="4" w:space="0" w:color="auto"/>
            </w:tcBorders>
          </w:tcPr>
          <w:p w:rsidR="005E52E6" w:rsidRDefault="005E52E6" w:rsidP="00EF59A8">
            <w:pPr>
              <w:pStyle w:val="ConsPlusCell"/>
              <w:snapToGrid w:val="0"/>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5E52E6" w:rsidRDefault="005E52E6" w:rsidP="00EF59A8">
            <w:pPr>
              <w:pStyle w:val="ConsPlusCell"/>
              <w:rPr>
                <w:rFonts w:ascii="Times New Roman" w:hAnsi="Times New Roman" w:cs="Times New Roman"/>
              </w:rPr>
            </w:pPr>
            <w:r>
              <w:rPr>
                <w:rFonts w:ascii="Times New Roman" w:hAnsi="Times New Roman" w:cs="Times New Roman"/>
              </w:rPr>
              <w:t xml:space="preserve">1,7732 </w:t>
            </w:r>
          </w:p>
        </w:tc>
        <w:tc>
          <w:tcPr>
            <w:tcW w:w="900" w:type="dxa"/>
            <w:tcBorders>
              <w:top w:val="single" w:sz="4" w:space="0" w:color="auto"/>
              <w:left w:val="single" w:sz="4" w:space="0" w:color="auto"/>
              <w:bottom w:val="single" w:sz="4" w:space="0" w:color="auto"/>
              <w:right w:val="single" w:sz="4" w:space="0" w:color="auto"/>
            </w:tcBorders>
          </w:tcPr>
          <w:p w:rsidR="005E52E6" w:rsidRDefault="005E52E6" w:rsidP="00EF59A8">
            <w:pPr>
              <w:pStyle w:val="ConsPlusCell"/>
              <w:rPr>
                <w:rFonts w:ascii="Times New Roman" w:hAnsi="Times New Roman" w:cs="Times New Roman"/>
              </w:rPr>
            </w:pPr>
            <w:r>
              <w:rPr>
                <w:rFonts w:ascii="Times New Roman" w:hAnsi="Times New Roman" w:cs="Times New Roman"/>
              </w:rPr>
              <w:t xml:space="preserve">  4362</w:t>
            </w:r>
          </w:p>
          <w:p w:rsidR="005E52E6" w:rsidRDefault="005E52E6" w:rsidP="00EF59A8">
            <w:pPr>
              <w:pStyle w:val="ConsPlusCell"/>
              <w:rPr>
                <w:rFonts w:ascii="Times New Roman" w:hAnsi="Times New Roman" w:cs="Times New Roman"/>
              </w:rPr>
            </w:pPr>
            <w:r>
              <w:rPr>
                <w:rFonts w:ascii="Times New Roman" w:hAnsi="Times New Roman" w:cs="Times New Roman"/>
              </w:rPr>
              <w:t xml:space="preserve">   </w:t>
            </w:r>
          </w:p>
        </w:tc>
      </w:tr>
      <w:tr w:rsidR="005E52E6" w:rsidRPr="007305F9" w:rsidTr="00EF59A8">
        <w:trPr>
          <w:trHeight w:val="306"/>
          <w:jc w:val="center"/>
        </w:trPr>
        <w:tc>
          <w:tcPr>
            <w:tcW w:w="10239" w:type="dxa"/>
            <w:gridSpan w:val="5"/>
            <w:tcBorders>
              <w:top w:val="single" w:sz="4" w:space="0" w:color="auto"/>
              <w:left w:val="single" w:sz="4" w:space="0" w:color="auto"/>
              <w:bottom w:val="single" w:sz="4" w:space="0" w:color="auto"/>
              <w:right w:val="single" w:sz="4" w:space="0" w:color="auto"/>
            </w:tcBorders>
          </w:tcPr>
          <w:p w:rsidR="005E52E6" w:rsidRPr="00606446" w:rsidRDefault="005E52E6" w:rsidP="00EF59A8">
            <w:pPr>
              <w:pStyle w:val="ConsPlusCell"/>
              <w:jc w:val="center"/>
              <w:rPr>
                <w:rFonts w:ascii="Times New Roman" w:hAnsi="Times New Roman" w:cs="Times New Roman"/>
                <w:b/>
              </w:rPr>
            </w:pPr>
            <w:r w:rsidRPr="00606446">
              <w:rPr>
                <w:rFonts w:ascii="Times New Roman" w:hAnsi="Times New Roman" w:cs="Times New Roman"/>
                <w:b/>
              </w:rPr>
              <w:t xml:space="preserve">Профессиональная квалификационная группа </w:t>
            </w:r>
          </w:p>
          <w:p w:rsidR="005E52E6" w:rsidRDefault="005E52E6" w:rsidP="00EF59A8">
            <w:pPr>
              <w:pStyle w:val="ConsPlusCell"/>
              <w:jc w:val="center"/>
              <w:rPr>
                <w:rFonts w:ascii="Times New Roman" w:hAnsi="Times New Roman" w:cs="Times New Roman"/>
              </w:rPr>
            </w:pPr>
            <w:r w:rsidRPr="00606446">
              <w:rPr>
                <w:rFonts w:ascii="Times New Roman" w:hAnsi="Times New Roman" w:cs="Times New Roman"/>
                <w:b/>
              </w:rPr>
              <w:t>«Общеотраслевые должности служащих третьего уровня</w:t>
            </w:r>
            <w:r>
              <w:rPr>
                <w:rFonts w:ascii="Times New Roman" w:hAnsi="Times New Roman" w:cs="Times New Roman"/>
              </w:rPr>
              <w:t>»</w:t>
            </w:r>
          </w:p>
        </w:tc>
      </w:tr>
      <w:tr w:rsidR="005E52E6" w:rsidRPr="007305F9" w:rsidTr="00EF59A8">
        <w:trPr>
          <w:trHeight w:val="306"/>
          <w:jc w:val="center"/>
        </w:trPr>
        <w:tc>
          <w:tcPr>
            <w:tcW w:w="6819" w:type="dxa"/>
            <w:gridSpan w:val="2"/>
            <w:tcBorders>
              <w:top w:val="single" w:sz="4" w:space="0" w:color="auto"/>
              <w:left w:val="single" w:sz="4" w:space="0" w:color="auto"/>
              <w:bottom w:val="single" w:sz="4" w:space="0" w:color="auto"/>
              <w:right w:val="single" w:sz="4" w:space="0" w:color="auto"/>
            </w:tcBorders>
          </w:tcPr>
          <w:p w:rsidR="005E52E6" w:rsidRDefault="005E52E6" w:rsidP="00EF59A8">
            <w:pPr>
              <w:pStyle w:val="ConsPlusCell"/>
              <w:rPr>
                <w:rFonts w:ascii="Times New Roman" w:hAnsi="Times New Roman" w:cs="Times New Roman"/>
              </w:rPr>
            </w:pPr>
            <w:r>
              <w:rPr>
                <w:rFonts w:ascii="Times New Roman" w:hAnsi="Times New Roman" w:cs="Times New Roman"/>
              </w:rPr>
              <w:t xml:space="preserve">1 квалификационный уровень                  </w:t>
            </w:r>
          </w:p>
          <w:p w:rsidR="005E52E6" w:rsidRDefault="005E52E6" w:rsidP="005E52E6">
            <w:pPr>
              <w:pStyle w:val="ConsPlusCell"/>
              <w:rPr>
                <w:rFonts w:ascii="Times New Roman" w:hAnsi="Times New Roman" w:cs="Times New Roman"/>
              </w:rPr>
            </w:pPr>
            <w:r>
              <w:rPr>
                <w:rFonts w:ascii="Times New Roman" w:hAnsi="Times New Roman" w:cs="Times New Roman"/>
              </w:rPr>
              <w:t xml:space="preserve">      </w:t>
            </w:r>
          </w:p>
        </w:tc>
        <w:tc>
          <w:tcPr>
            <w:tcW w:w="1260" w:type="dxa"/>
            <w:tcBorders>
              <w:top w:val="single" w:sz="4" w:space="0" w:color="auto"/>
              <w:left w:val="single" w:sz="4" w:space="0" w:color="auto"/>
              <w:bottom w:val="single" w:sz="4" w:space="0" w:color="auto"/>
              <w:right w:val="single" w:sz="4" w:space="0" w:color="auto"/>
            </w:tcBorders>
          </w:tcPr>
          <w:p w:rsidR="005E52E6" w:rsidRDefault="005E52E6" w:rsidP="00EF59A8">
            <w:pPr>
              <w:pStyle w:val="ConsPlusCell"/>
              <w:snapToGrid w:val="0"/>
              <w:rPr>
                <w:rFonts w:ascii="Times New Roman" w:hAnsi="Times New Roman" w:cs="Times New Roman"/>
              </w:rPr>
            </w:pPr>
            <w:r>
              <w:rPr>
                <w:rFonts w:ascii="Times New Roman" w:hAnsi="Times New Roman" w:cs="Times New Roman"/>
              </w:rPr>
              <w:t>2907</w:t>
            </w:r>
          </w:p>
        </w:tc>
        <w:tc>
          <w:tcPr>
            <w:tcW w:w="1260" w:type="dxa"/>
            <w:tcBorders>
              <w:top w:val="single" w:sz="4" w:space="0" w:color="auto"/>
              <w:left w:val="single" w:sz="4" w:space="0" w:color="auto"/>
              <w:bottom w:val="single" w:sz="4" w:space="0" w:color="auto"/>
              <w:right w:val="single" w:sz="4" w:space="0" w:color="auto"/>
            </w:tcBorders>
          </w:tcPr>
          <w:p w:rsidR="005E52E6" w:rsidRPr="007305F9" w:rsidRDefault="005E52E6" w:rsidP="000047A1">
            <w:pPr>
              <w:jc w:val="both"/>
            </w:pPr>
          </w:p>
        </w:tc>
        <w:tc>
          <w:tcPr>
            <w:tcW w:w="900" w:type="dxa"/>
            <w:tcBorders>
              <w:top w:val="single" w:sz="4" w:space="0" w:color="auto"/>
              <w:left w:val="single" w:sz="4" w:space="0" w:color="auto"/>
              <w:bottom w:val="single" w:sz="4" w:space="0" w:color="auto"/>
              <w:right w:val="single" w:sz="4" w:space="0" w:color="auto"/>
            </w:tcBorders>
          </w:tcPr>
          <w:p w:rsidR="005E52E6" w:rsidRPr="00693EA7" w:rsidRDefault="005E52E6" w:rsidP="000047A1">
            <w:pPr>
              <w:jc w:val="both"/>
            </w:pPr>
          </w:p>
        </w:tc>
      </w:tr>
      <w:tr w:rsidR="005E52E6" w:rsidRPr="007305F9" w:rsidTr="000047A1">
        <w:trPr>
          <w:trHeight w:val="306"/>
          <w:jc w:val="center"/>
        </w:trPr>
        <w:tc>
          <w:tcPr>
            <w:tcW w:w="540" w:type="dxa"/>
            <w:tcBorders>
              <w:top w:val="single" w:sz="4" w:space="0" w:color="auto"/>
              <w:left w:val="single" w:sz="4" w:space="0" w:color="auto"/>
              <w:bottom w:val="single" w:sz="4" w:space="0" w:color="auto"/>
              <w:right w:val="single" w:sz="4" w:space="0" w:color="auto"/>
            </w:tcBorders>
          </w:tcPr>
          <w:p w:rsidR="005E52E6" w:rsidRDefault="005E52E6" w:rsidP="00EF59A8">
            <w:pPr>
              <w:pStyle w:val="ConsPlusCell"/>
              <w:rPr>
                <w:rFonts w:ascii="Times New Roman" w:hAnsi="Times New Roman" w:cs="Times New Roman"/>
              </w:rPr>
            </w:pPr>
            <w:r>
              <w:rPr>
                <w:rFonts w:ascii="Times New Roman" w:hAnsi="Times New Roman" w:cs="Times New Roman"/>
              </w:rPr>
              <w:t xml:space="preserve"> 1 </w:t>
            </w:r>
          </w:p>
        </w:tc>
        <w:tc>
          <w:tcPr>
            <w:tcW w:w="6279" w:type="dxa"/>
            <w:tcBorders>
              <w:top w:val="single" w:sz="4" w:space="0" w:color="auto"/>
              <w:left w:val="single" w:sz="4" w:space="0" w:color="auto"/>
              <w:bottom w:val="single" w:sz="4" w:space="0" w:color="auto"/>
              <w:right w:val="single" w:sz="4" w:space="0" w:color="auto"/>
            </w:tcBorders>
          </w:tcPr>
          <w:p w:rsidR="005E52E6" w:rsidRDefault="005E52E6" w:rsidP="005E52E6">
            <w:pPr>
              <w:pStyle w:val="ConsPlusCell"/>
              <w:jc w:val="both"/>
              <w:rPr>
                <w:rFonts w:ascii="Times New Roman" w:hAnsi="Times New Roman" w:cs="Times New Roman"/>
              </w:rPr>
            </w:pPr>
            <w:r>
              <w:rPr>
                <w:rFonts w:ascii="Times New Roman" w:hAnsi="Times New Roman" w:cs="Times New Roman"/>
              </w:rPr>
              <w:t xml:space="preserve">специалист по кадрам; </w:t>
            </w:r>
          </w:p>
        </w:tc>
        <w:tc>
          <w:tcPr>
            <w:tcW w:w="1260" w:type="dxa"/>
            <w:tcBorders>
              <w:top w:val="single" w:sz="4" w:space="0" w:color="auto"/>
              <w:left w:val="single" w:sz="4" w:space="0" w:color="auto"/>
              <w:bottom w:val="single" w:sz="4" w:space="0" w:color="auto"/>
              <w:right w:val="single" w:sz="4" w:space="0" w:color="auto"/>
            </w:tcBorders>
          </w:tcPr>
          <w:p w:rsidR="005E52E6" w:rsidRDefault="005E52E6" w:rsidP="00EF59A8">
            <w:pPr>
              <w:pStyle w:val="ConsPlusCell"/>
              <w:snapToGrid w:val="0"/>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5E52E6" w:rsidRDefault="005E52E6" w:rsidP="00EF59A8">
            <w:pPr>
              <w:pStyle w:val="ConsPlusCell"/>
              <w:rPr>
                <w:rFonts w:ascii="Times New Roman" w:hAnsi="Times New Roman" w:cs="Times New Roman"/>
              </w:rPr>
            </w:pPr>
            <w:r>
              <w:rPr>
                <w:rFonts w:ascii="Times New Roman" w:hAnsi="Times New Roman" w:cs="Times New Roman"/>
              </w:rPr>
              <w:t xml:space="preserve">1,0385 </w:t>
            </w:r>
          </w:p>
        </w:tc>
        <w:tc>
          <w:tcPr>
            <w:tcW w:w="900" w:type="dxa"/>
            <w:tcBorders>
              <w:top w:val="single" w:sz="4" w:space="0" w:color="auto"/>
              <w:left w:val="single" w:sz="4" w:space="0" w:color="auto"/>
              <w:bottom w:val="single" w:sz="4" w:space="0" w:color="auto"/>
              <w:right w:val="single" w:sz="4" w:space="0" w:color="auto"/>
            </w:tcBorders>
          </w:tcPr>
          <w:p w:rsidR="005E52E6" w:rsidRPr="007305F9" w:rsidRDefault="005E52E6" w:rsidP="000047A1">
            <w:pPr>
              <w:jc w:val="both"/>
            </w:pPr>
            <w:r>
              <w:t>3019</w:t>
            </w:r>
          </w:p>
        </w:tc>
      </w:tr>
    </w:tbl>
    <w:p w:rsidR="00242A6A" w:rsidRDefault="00242A6A" w:rsidP="00242A6A"/>
    <w:p w:rsidR="005E52E6" w:rsidRDefault="005E52E6" w:rsidP="00242A6A"/>
    <w:p w:rsidR="005E52E6" w:rsidRDefault="005E52E6" w:rsidP="00242A6A"/>
    <w:p w:rsidR="00242A6A" w:rsidRDefault="00242A6A" w:rsidP="00242A6A">
      <w:pPr>
        <w:jc w:val="right"/>
      </w:pPr>
    </w:p>
    <w:p w:rsidR="00242A6A" w:rsidRDefault="00242A6A" w:rsidP="00242A6A">
      <w:pPr>
        <w:jc w:val="center"/>
        <w:outlineLvl w:val="0"/>
        <w:rPr>
          <w:b/>
        </w:rPr>
      </w:pPr>
      <w:r>
        <w:rPr>
          <w:b/>
        </w:rPr>
        <w:t>Профессиональные квалификационные группы</w:t>
      </w:r>
    </w:p>
    <w:p w:rsidR="00242A6A" w:rsidRDefault="00242A6A" w:rsidP="00242A6A">
      <w:pPr>
        <w:jc w:val="center"/>
        <w:rPr>
          <w:b/>
        </w:rPr>
      </w:pPr>
      <w:r>
        <w:rPr>
          <w:b/>
        </w:rPr>
        <w:t>должностей руководителей, специалистов и служащих медицинских подразделений в сфере образования</w:t>
      </w:r>
    </w:p>
    <w:tbl>
      <w:tblPr>
        <w:tblW w:w="10241"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281"/>
        <w:gridCol w:w="1260"/>
        <w:gridCol w:w="1260"/>
        <w:gridCol w:w="900"/>
      </w:tblGrid>
      <w:tr w:rsidR="00242A6A" w:rsidTr="000047A1">
        <w:trPr>
          <w:trHeight w:val="306"/>
          <w:jc w:val="center"/>
        </w:trPr>
        <w:tc>
          <w:tcPr>
            <w:tcW w:w="540" w:type="dxa"/>
            <w:tcBorders>
              <w:top w:val="single" w:sz="4" w:space="0" w:color="auto"/>
              <w:left w:val="single" w:sz="4" w:space="0" w:color="auto"/>
              <w:bottom w:val="single" w:sz="4" w:space="0" w:color="auto"/>
              <w:right w:val="single" w:sz="4" w:space="0" w:color="auto"/>
            </w:tcBorders>
          </w:tcPr>
          <w:p w:rsidR="00242A6A" w:rsidRDefault="00242A6A" w:rsidP="000047A1">
            <w:pPr>
              <w:jc w:val="both"/>
              <w:rPr>
                <w:rFonts w:eastAsia="ヒラギノ角ゴ Pro W3"/>
              </w:rPr>
            </w:pPr>
            <w:r>
              <w:rPr>
                <w:rFonts w:eastAsia="ヒラギノ角ゴ Pro W3"/>
              </w:rPr>
              <w:t>№</w:t>
            </w:r>
          </w:p>
          <w:p w:rsidR="00242A6A" w:rsidRDefault="00242A6A" w:rsidP="000047A1">
            <w:pPr>
              <w:jc w:val="both"/>
              <w:rPr>
                <w:rFonts w:eastAsia="ヒラギノ角ゴ Pro W3"/>
              </w:rPr>
            </w:pPr>
            <w:proofErr w:type="gramStart"/>
            <w:r>
              <w:rPr>
                <w:rFonts w:eastAsia="ヒラギノ角ゴ Pro W3"/>
              </w:rPr>
              <w:t>п</w:t>
            </w:r>
            <w:proofErr w:type="gramEnd"/>
            <w:r>
              <w:rPr>
                <w:rFonts w:eastAsia="ヒラギノ角ゴ Pro W3"/>
              </w:rPr>
              <w:t>/п</w:t>
            </w:r>
          </w:p>
        </w:tc>
        <w:tc>
          <w:tcPr>
            <w:tcW w:w="6281" w:type="dxa"/>
            <w:tcBorders>
              <w:top w:val="single" w:sz="4" w:space="0" w:color="auto"/>
              <w:left w:val="single" w:sz="4" w:space="0" w:color="auto"/>
              <w:bottom w:val="single" w:sz="4" w:space="0" w:color="auto"/>
              <w:right w:val="single" w:sz="4" w:space="0" w:color="auto"/>
            </w:tcBorders>
          </w:tcPr>
          <w:p w:rsidR="00242A6A" w:rsidRDefault="00242A6A" w:rsidP="000047A1">
            <w:pPr>
              <w:jc w:val="both"/>
              <w:rPr>
                <w:rFonts w:eastAsia="ヒラギノ角ゴ Pro W3"/>
              </w:rPr>
            </w:pPr>
            <w:r>
              <w:rPr>
                <w:rFonts w:eastAsia="ヒラギノ角ゴ Pro W3"/>
              </w:rPr>
              <w:t>Наименование должностей</w:t>
            </w:r>
          </w:p>
        </w:tc>
        <w:tc>
          <w:tcPr>
            <w:tcW w:w="1260"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Оклад по професси</w:t>
            </w:r>
            <w:r>
              <w:lastRenderedPageBreak/>
              <w:t>онально-квалификационной группе, руб.</w:t>
            </w:r>
          </w:p>
        </w:tc>
        <w:tc>
          <w:tcPr>
            <w:tcW w:w="1260"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lastRenderedPageBreak/>
              <w:t xml:space="preserve">Повышающий </w:t>
            </w:r>
            <w:r>
              <w:lastRenderedPageBreak/>
              <w:t>коэффициент</w:t>
            </w:r>
          </w:p>
        </w:tc>
        <w:tc>
          <w:tcPr>
            <w:tcW w:w="900"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lastRenderedPageBreak/>
              <w:t xml:space="preserve">Оклад,  </w:t>
            </w:r>
            <w:r>
              <w:lastRenderedPageBreak/>
              <w:t>должностной оклад (ставка)</w:t>
            </w:r>
          </w:p>
        </w:tc>
      </w:tr>
      <w:tr w:rsidR="00606446" w:rsidTr="00EF59A8">
        <w:trPr>
          <w:trHeight w:val="306"/>
          <w:jc w:val="center"/>
        </w:trPr>
        <w:tc>
          <w:tcPr>
            <w:tcW w:w="10241" w:type="dxa"/>
            <w:gridSpan w:val="5"/>
            <w:tcBorders>
              <w:top w:val="single" w:sz="4" w:space="0" w:color="auto"/>
              <w:left w:val="single" w:sz="4" w:space="0" w:color="auto"/>
              <w:bottom w:val="single" w:sz="4" w:space="0" w:color="auto"/>
              <w:right w:val="single" w:sz="4" w:space="0" w:color="auto"/>
            </w:tcBorders>
          </w:tcPr>
          <w:p w:rsidR="00606446" w:rsidRPr="00606446" w:rsidRDefault="00606446" w:rsidP="00606446">
            <w:pPr>
              <w:jc w:val="center"/>
              <w:rPr>
                <w:rFonts w:eastAsia="ヒラギノ角ゴ Pro W3"/>
                <w:b/>
              </w:rPr>
            </w:pPr>
            <w:r w:rsidRPr="00606446">
              <w:rPr>
                <w:rFonts w:eastAsia="ヒラギノ角ゴ Pro W3"/>
                <w:b/>
              </w:rPr>
              <w:lastRenderedPageBreak/>
              <w:t>Профессиональная квалификационная группа</w:t>
            </w:r>
          </w:p>
          <w:p w:rsidR="00606446" w:rsidRPr="00606446" w:rsidRDefault="00606446" w:rsidP="00606446">
            <w:pPr>
              <w:jc w:val="center"/>
              <w:rPr>
                <w:rFonts w:eastAsia="ヒラギノ角ゴ Pro W3"/>
                <w:b/>
              </w:rPr>
            </w:pPr>
            <w:r w:rsidRPr="00606446">
              <w:rPr>
                <w:rFonts w:eastAsia="ヒラギノ角ゴ Pro W3"/>
                <w:b/>
              </w:rPr>
              <w:t>«Средний медицинский  и фармацевтический персонал»</w:t>
            </w:r>
          </w:p>
        </w:tc>
      </w:tr>
      <w:tr w:rsidR="00242A6A" w:rsidTr="000047A1">
        <w:trPr>
          <w:trHeight w:val="306"/>
          <w:jc w:val="center"/>
        </w:trPr>
        <w:tc>
          <w:tcPr>
            <w:tcW w:w="540" w:type="dxa"/>
            <w:tcBorders>
              <w:top w:val="single" w:sz="4" w:space="0" w:color="auto"/>
              <w:left w:val="single" w:sz="4" w:space="0" w:color="auto"/>
              <w:bottom w:val="single" w:sz="4" w:space="0" w:color="auto"/>
              <w:right w:val="single" w:sz="4" w:space="0" w:color="auto"/>
            </w:tcBorders>
          </w:tcPr>
          <w:p w:rsidR="00242A6A" w:rsidRDefault="00242A6A" w:rsidP="000047A1">
            <w:pPr>
              <w:jc w:val="both"/>
              <w:rPr>
                <w:rFonts w:eastAsia="ヒラギノ角ゴ Pro W3"/>
              </w:rPr>
            </w:pPr>
          </w:p>
        </w:tc>
        <w:tc>
          <w:tcPr>
            <w:tcW w:w="6281" w:type="dxa"/>
            <w:tcBorders>
              <w:top w:val="single" w:sz="4" w:space="0" w:color="auto"/>
              <w:left w:val="single" w:sz="4" w:space="0" w:color="auto"/>
              <w:bottom w:val="single" w:sz="4" w:space="0" w:color="auto"/>
              <w:right w:val="single" w:sz="4" w:space="0" w:color="auto"/>
            </w:tcBorders>
          </w:tcPr>
          <w:p w:rsidR="00242A6A" w:rsidRDefault="00242A6A" w:rsidP="000047A1">
            <w:pPr>
              <w:jc w:val="both"/>
              <w:rPr>
                <w:rFonts w:eastAsia="ヒラギノ角ゴ Pro W3"/>
              </w:rPr>
            </w:pPr>
            <w:r>
              <w:rPr>
                <w:rFonts w:eastAsia="ヒラギノ角ゴ Pro W3"/>
              </w:rPr>
              <w:t>3 квалификационный уровень</w:t>
            </w:r>
          </w:p>
        </w:tc>
        <w:tc>
          <w:tcPr>
            <w:tcW w:w="1260" w:type="dxa"/>
            <w:tcBorders>
              <w:top w:val="single" w:sz="4" w:space="0" w:color="auto"/>
              <w:left w:val="single" w:sz="4" w:space="0" w:color="auto"/>
              <w:bottom w:val="single" w:sz="4" w:space="0" w:color="auto"/>
              <w:right w:val="single" w:sz="4" w:space="0" w:color="auto"/>
            </w:tcBorders>
          </w:tcPr>
          <w:p w:rsidR="00242A6A" w:rsidRDefault="00242A6A" w:rsidP="000047A1">
            <w:pPr>
              <w:jc w:val="both"/>
              <w:rPr>
                <w:rFonts w:eastAsia="ヒラギノ角ゴ Pro W3"/>
              </w:rPr>
            </w:pPr>
            <w:r>
              <w:rPr>
                <w:rFonts w:eastAsia="ヒラギノ角ゴ Pro W3"/>
              </w:rPr>
              <w:t>2460</w:t>
            </w:r>
          </w:p>
        </w:tc>
        <w:tc>
          <w:tcPr>
            <w:tcW w:w="1260" w:type="dxa"/>
            <w:tcBorders>
              <w:top w:val="single" w:sz="4" w:space="0" w:color="auto"/>
              <w:left w:val="single" w:sz="4" w:space="0" w:color="auto"/>
              <w:bottom w:val="single" w:sz="4" w:space="0" w:color="auto"/>
              <w:right w:val="single" w:sz="4" w:space="0" w:color="auto"/>
            </w:tcBorders>
          </w:tcPr>
          <w:p w:rsidR="00242A6A" w:rsidRDefault="00242A6A" w:rsidP="000047A1">
            <w:pPr>
              <w:jc w:val="both"/>
              <w:rPr>
                <w:rFonts w:eastAsia="ヒラギノ角ゴ Pro W3"/>
              </w:rPr>
            </w:pPr>
          </w:p>
        </w:tc>
        <w:tc>
          <w:tcPr>
            <w:tcW w:w="900" w:type="dxa"/>
            <w:tcBorders>
              <w:top w:val="single" w:sz="4" w:space="0" w:color="auto"/>
              <w:left w:val="single" w:sz="4" w:space="0" w:color="auto"/>
              <w:bottom w:val="single" w:sz="4" w:space="0" w:color="auto"/>
              <w:right w:val="single" w:sz="4" w:space="0" w:color="auto"/>
            </w:tcBorders>
          </w:tcPr>
          <w:p w:rsidR="00242A6A" w:rsidRDefault="00242A6A" w:rsidP="000047A1">
            <w:pPr>
              <w:jc w:val="both"/>
              <w:rPr>
                <w:rFonts w:eastAsia="ヒラギノ角ゴ Pro W3"/>
              </w:rPr>
            </w:pPr>
          </w:p>
        </w:tc>
      </w:tr>
      <w:tr w:rsidR="00606446" w:rsidTr="000047A1">
        <w:trPr>
          <w:trHeight w:val="306"/>
          <w:jc w:val="center"/>
        </w:trPr>
        <w:tc>
          <w:tcPr>
            <w:tcW w:w="540" w:type="dxa"/>
            <w:tcBorders>
              <w:top w:val="single" w:sz="4" w:space="0" w:color="auto"/>
              <w:left w:val="single" w:sz="4" w:space="0" w:color="auto"/>
              <w:bottom w:val="single" w:sz="4" w:space="0" w:color="auto"/>
              <w:right w:val="single" w:sz="4" w:space="0" w:color="auto"/>
            </w:tcBorders>
          </w:tcPr>
          <w:p w:rsidR="00606446" w:rsidRDefault="00606446" w:rsidP="00EF59A8">
            <w:pPr>
              <w:pStyle w:val="ConsPlusCell"/>
              <w:rPr>
                <w:rFonts w:ascii="Times New Roman" w:hAnsi="Times New Roman" w:cs="Times New Roman"/>
              </w:rPr>
            </w:pPr>
            <w:r>
              <w:rPr>
                <w:rFonts w:ascii="Times New Roman" w:hAnsi="Times New Roman" w:cs="Times New Roman"/>
              </w:rPr>
              <w:t xml:space="preserve"> 1 </w:t>
            </w:r>
          </w:p>
        </w:tc>
        <w:tc>
          <w:tcPr>
            <w:tcW w:w="6281" w:type="dxa"/>
            <w:tcBorders>
              <w:top w:val="single" w:sz="4" w:space="0" w:color="auto"/>
              <w:left w:val="single" w:sz="4" w:space="0" w:color="auto"/>
              <w:bottom w:val="single" w:sz="4" w:space="0" w:color="auto"/>
              <w:right w:val="single" w:sz="4" w:space="0" w:color="auto"/>
            </w:tcBorders>
          </w:tcPr>
          <w:p w:rsidR="00606446" w:rsidRDefault="00606446" w:rsidP="00EF59A8">
            <w:pPr>
              <w:pStyle w:val="ConsPlusCell"/>
              <w:jc w:val="both"/>
              <w:rPr>
                <w:rFonts w:ascii="Times New Roman" w:hAnsi="Times New Roman" w:cs="Times New Roman"/>
              </w:rPr>
            </w:pPr>
            <w:r>
              <w:rPr>
                <w:rFonts w:ascii="Times New Roman" w:hAnsi="Times New Roman" w:cs="Times New Roman"/>
              </w:rPr>
              <w:t>Медицинская сестра (среднее медицинское образование по специальности «Сестринское дело», не имеющая квалификационной категории)</w:t>
            </w:r>
          </w:p>
        </w:tc>
        <w:tc>
          <w:tcPr>
            <w:tcW w:w="1260" w:type="dxa"/>
            <w:tcBorders>
              <w:top w:val="single" w:sz="4" w:space="0" w:color="auto"/>
              <w:left w:val="single" w:sz="4" w:space="0" w:color="auto"/>
              <w:bottom w:val="single" w:sz="4" w:space="0" w:color="auto"/>
              <w:right w:val="single" w:sz="4" w:space="0" w:color="auto"/>
            </w:tcBorders>
          </w:tcPr>
          <w:p w:rsidR="00606446" w:rsidRDefault="00606446" w:rsidP="00EF59A8">
            <w:pPr>
              <w:pStyle w:val="ConsPlusCell"/>
              <w:snapToGrid w:val="0"/>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606446" w:rsidRDefault="00606446" w:rsidP="00EF59A8">
            <w:pPr>
              <w:pStyle w:val="ConsPlusCell"/>
              <w:rPr>
                <w:rFonts w:ascii="Times New Roman" w:hAnsi="Times New Roman" w:cs="Times New Roman"/>
              </w:rPr>
            </w:pPr>
            <w:r>
              <w:rPr>
                <w:rFonts w:ascii="Times New Roman" w:hAnsi="Times New Roman" w:cs="Times New Roman"/>
              </w:rPr>
              <w:t xml:space="preserve">1,2273 </w:t>
            </w:r>
          </w:p>
        </w:tc>
        <w:tc>
          <w:tcPr>
            <w:tcW w:w="900" w:type="dxa"/>
            <w:tcBorders>
              <w:top w:val="single" w:sz="4" w:space="0" w:color="auto"/>
              <w:left w:val="single" w:sz="4" w:space="0" w:color="auto"/>
              <w:bottom w:val="single" w:sz="4" w:space="0" w:color="auto"/>
              <w:right w:val="single" w:sz="4" w:space="0" w:color="auto"/>
            </w:tcBorders>
          </w:tcPr>
          <w:p w:rsidR="00606446" w:rsidRDefault="00606446" w:rsidP="00EF59A8">
            <w:pPr>
              <w:pStyle w:val="ConsPlusCell"/>
              <w:rPr>
                <w:rFonts w:ascii="Times New Roman" w:hAnsi="Times New Roman" w:cs="Times New Roman"/>
              </w:rPr>
            </w:pPr>
            <w:r>
              <w:rPr>
                <w:rFonts w:ascii="Times New Roman" w:hAnsi="Times New Roman" w:cs="Times New Roman"/>
              </w:rPr>
              <w:t xml:space="preserve">  3019</w:t>
            </w:r>
          </w:p>
          <w:p w:rsidR="00606446" w:rsidRDefault="00606446" w:rsidP="00EF59A8">
            <w:pPr>
              <w:pStyle w:val="ConsPlusCell"/>
              <w:rPr>
                <w:rFonts w:ascii="Times New Roman" w:hAnsi="Times New Roman" w:cs="Times New Roman"/>
                <w:lang w:val="en-US"/>
              </w:rPr>
            </w:pPr>
            <w:r>
              <w:rPr>
                <w:rFonts w:ascii="Times New Roman" w:hAnsi="Times New Roman" w:cs="Times New Roman"/>
              </w:rPr>
              <w:t xml:space="preserve">   </w:t>
            </w:r>
          </w:p>
        </w:tc>
      </w:tr>
      <w:tr w:rsidR="0039158E" w:rsidTr="00EF59A8">
        <w:trPr>
          <w:trHeight w:val="759"/>
          <w:jc w:val="center"/>
        </w:trPr>
        <w:tc>
          <w:tcPr>
            <w:tcW w:w="540" w:type="dxa"/>
            <w:tcBorders>
              <w:top w:val="single" w:sz="4" w:space="0" w:color="auto"/>
              <w:left w:val="single" w:sz="4" w:space="0" w:color="auto"/>
              <w:right w:val="single" w:sz="4" w:space="0" w:color="auto"/>
            </w:tcBorders>
          </w:tcPr>
          <w:p w:rsidR="0039158E" w:rsidRDefault="0039158E" w:rsidP="00EF59A8">
            <w:pPr>
              <w:pStyle w:val="ConsPlusCell"/>
              <w:rPr>
                <w:rFonts w:ascii="Times New Roman" w:hAnsi="Times New Roman" w:cs="Times New Roman"/>
              </w:rPr>
            </w:pPr>
            <w:r>
              <w:rPr>
                <w:rFonts w:ascii="Times New Roman" w:hAnsi="Times New Roman" w:cs="Times New Roman"/>
              </w:rPr>
              <w:t>2</w:t>
            </w:r>
          </w:p>
          <w:p w:rsidR="0039158E" w:rsidRDefault="0039158E" w:rsidP="00EF59A8">
            <w:pPr>
              <w:pStyle w:val="ConsPlusCell"/>
              <w:rPr>
                <w:rFonts w:ascii="Times New Roman" w:hAnsi="Times New Roman" w:cs="Times New Roman"/>
              </w:rPr>
            </w:pPr>
            <w:r>
              <w:rPr>
                <w:rFonts w:ascii="Times New Roman" w:hAnsi="Times New Roman" w:cs="Times New Roman"/>
              </w:rPr>
              <w:t xml:space="preserve"> </w:t>
            </w:r>
          </w:p>
        </w:tc>
        <w:tc>
          <w:tcPr>
            <w:tcW w:w="6281" w:type="dxa"/>
            <w:tcBorders>
              <w:top w:val="single" w:sz="4" w:space="0" w:color="auto"/>
              <w:left w:val="single" w:sz="4" w:space="0" w:color="auto"/>
              <w:right w:val="single" w:sz="4" w:space="0" w:color="auto"/>
            </w:tcBorders>
          </w:tcPr>
          <w:p w:rsidR="0039158E" w:rsidRDefault="0039158E" w:rsidP="00EF59A8">
            <w:pPr>
              <w:pStyle w:val="ConsPlusCell"/>
              <w:jc w:val="both"/>
              <w:rPr>
                <w:rFonts w:ascii="Times New Roman" w:hAnsi="Times New Roman" w:cs="Times New Roman"/>
              </w:rPr>
            </w:pPr>
            <w:proofErr w:type="gramStart"/>
            <w:r>
              <w:rPr>
                <w:rFonts w:ascii="Times New Roman" w:hAnsi="Times New Roman" w:cs="Times New Roman"/>
              </w:rPr>
              <w:t xml:space="preserve">Медицинская сестра (среднее медицинское образование по </w:t>
            </w:r>
            <w:proofErr w:type="gramEnd"/>
          </w:p>
          <w:p w:rsidR="0039158E" w:rsidRDefault="0039158E" w:rsidP="00EF59A8">
            <w:pPr>
              <w:pStyle w:val="ConsPlusCell"/>
              <w:jc w:val="both"/>
              <w:rPr>
                <w:rFonts w:ascii="Times New Roman" w:hAnsi="Times New Roman" w:cs="Times New Roman"/>
              </w:rPr>
            </w:pPr>
            <w:r>
              <w:rPr>
                <w:rFonts w:ascii="Times New Roman" w:hAnsi="Times New Roman" w:cs="Times New Roman"/>
              </w:rPr>
              <w:t xml:space="preserve">специальности «Сестринское дело», </w:t>
            </w:r>
            <w:proofErr w:type="gramStart"/>
            <w:r>
              <w:rPr>
                <w:rFonts w:ascii="Times New Roman" w:hAnsi="Times New Roman" w:cs="Times New Roman"/>
              </w:rPr>
              <w:t>имеющая</w:t>
            </w:r>
            <w:proofErr w:type="gramEnd"/>
            <w:r>
              <w:rPr>
                <w:rFonts w:ascii="Times New Roman" w:hAnsi="Times New Roman" w:cs="Times New Roman"/>
              </w:rPr>
              <w:t xml:space="preserve"> II квалификационную категорию)   </w:t>
            </w:r>
          </w:p>
        </w:tc>
        <w:tc>
          <w:tcPr>
            <w:tcW w:w="1260" w:type="dxa"/>
            <w:tcBorders>
              <w:top w:val="single" w:sz="4" w:space="0" w:color="auto"/>
              <w:left w:val="single" w:sz="4" w:space="0" w:color="auto"/>
              <w:right w:val="single" w:sz="4" w:space="0" w:color="auto"/>
            </w:tcBorders>
          </w:tcPr>
          <w:p w:rsidR="0039158E" w:rsidRDefault="0039158E" w:rsidP="00EF59A8">
            <w:pPr>
              <w:pStyle w:val="ConsPlusCell"/>
              <w:snapToGrid w:val="0"/>
              <w:rPr>
                <w:rFonts w:ascii="Times New Roman" w:hAnsi="Times New Roman" w:cs="Times New Roman"/>
              </w:rPr>
            </w:pPr>
          </w:p>
        </w:tc>
        <w:tc>
          <w:tcPr>
            <w:tcW w:w="1260" w:type="dxa"/>
            <w:tcBorders>
              <w:top w:val="single" w:sz="4" w:space="0" w:color="auto"/>
              <w:left w:val="single" w:sz="4" w:space="0" w:color="auto"/>
              <w:right w:val="single" w:sz="4" w:space="0" w:color="auto"/>
            </w:tcBorders>
          </w:tcPr>
          <w:p w:rsidR="0039158E" w:rsidRDefault="0039158E" w:rsidP="00EF59A8">
            <w:pPr>
              <w:pStyle w:val="ConsPlusCell"/>
              <w:rPr>
                <w:rFonts w:ascii="Times New Roman" w:hAnsi="Times New Roman" w:cs="Times New Roman"/>
              </w:rPr>
            </w:pPr>
            <w:r>
              <w:rPr>
                <w:rFonts w:ascii="Times New Roman" w:hAnsi="Times New Roman" w:cs="Times New Roman"/>
              </w:rPr>
              <w:t xml:space="preserve">1,3636 </w:t>
            </w:r>
          </w:p>
        </w:tc>
        <w:tc>
          <w:tcPr>
            <w:tcW w:w="900" w:type="dxa"/>
            <w:tcBorders>
              <w:top w:val="single" w:sz="4" w:space="0" w:color="auto"/>
              <w:left w:val="single" w:sz="4" w:space="0" w:color="auto"/>
              <w:right w:val="single" w:sz="4" w:space="0" w:color="auto"/>
            </w:tcBorders>
          </w:tcPr>
          <w:p w:rsidR="0039158E" w:rsidRDefault="0039158E" w:rsidP="00EF59A8">
            <w:pPr>
              <w:pStyle w:val="ConsPlusCell"/>
              <w:rPr>
                <w:rFonts w:ascii="Times New Roman" w:hAnsi="Times New Roman" w:cs="Times New Roman"/>
              </w:rPr>
            </w:pPr>
            <w:r>
              <w:rPr>
                <w:rFonts w:ascii="Times New Roman" w:hAnsi="Times New Roman" w:cs="Times New Roman"/>
              </w:rPr>
              <w:t xml:space="preserve">  3354   </w:t>
            </w:r>
          </w:p>
        </w:tc>
      </w:tr>
      <w:tr w:rsidR="00606446" w:rsidTr="000047A1">
        <w:trPr>
          <w:trHeight w:val="306"/>
          <w:jc w:val="center"/>
        </w:trPr>
        <w:tc>
          <w:tcPr>
            <w:tcW w:w="540" w:type="dxa"/>
            <w:tcBorders>
              <w:top w:val="single" w:sz="4" w:space="0" w:color="auto"/>
              <w:left w:val="single" w:sz="4" w:space="0" w:color="auto"/>
              <w:bottom w:val="single" w:sz="4" w:space="0" w:color="auto"/>
              <w:right w:val="single" w:sz="4" w:space="0" w:color="auto"/>
            </w:tcBorders>
          </w:tcPr>
          <w:p w:rsidR="00606446" w:rsidRDefault="00606446" w:rsidP="00EF59A8">
            <w:pPr>
              <w:pStyle w:val="ConsPlusCell"/>
              <w:rPr>
                <w:rFonts w:ascii="Times New Roman" w:hAnsi="Times New Roman" w:cs="Times New Roman"/>
              </w:rPr>
            </w:pPr>
            <w:r>
              <w:rPr>
                <w:rFonts w:ascii="Times New Roman" w:hAnsi="Times New Roman" w:cs="Times New Roman"/>
              </w:rPr>
              <w:t xml:space="preserve"> 3 </w:t>
            </w:r>
          </w:p>
        </w:tc>
        <w:tc>
          <w:tcPr>
            <w:tcW w:w="6281" w:type="dxa"/>
            <w:tcBorders>
              <w:top w:val="single" w:sz="4" w:space="0" w:color="auto"/>
              <w:left w:val="single" w:sz="4" w:space="0" w:color="auto"/>
              <w:bottom w:val="single" w:sz="4" w:space="0" w:color="auto"/>
              <w:right w:val="single" w:sz="4" w:space="0" w:color="auto"/>
            </w:tcBorders>
          </w:tcPr>
          <w:p w:rsidR="00606446" w:rsidRDefault="00606446" w:rsidP="0039158E">
            <w:pPr>
              <w:pStyle w:val="ConsPlusCell"/>
              <w:jc w:val="both"/>
              <w:rPr>
                <w:rFonts w:ascii="Times New Roman" w:hAnsi="Times New Roman" w:cs="Times New Roman"/>
              </w:rPr>
            </w:pPr>
            <w:r>
              <w:rPr>
                <w:rFonts w:ascii="Times New Roman" w:hAnsi="Times New Roman" w:cs="Times New Roman"/>
              </w:rPr>
              <w:t xml:space="preserve">Медицинская сестра (среднее медицинское образование по специальности  «Сестринское дело», имеющая I квалификационную категорию); </w:t>
            </w:r>
          </w:p>
        </w:tc>
        <w:tc>
          <w:tcPr>
            <w:tcW w:w="1260" w:type="dxa"/>
            <w:tcBorders>
              <w:top w:val="single" w:sz="4" w:space="0" w:color="auto"/>
              <w:left w:val="single" w:sz="4" w:space="0" w:color="auto"/>
              <w:bottom w:val="single" w:sz="4" w:space="0" w:color="auto"/>
              <w:right w:val="single" w:sz="4" w:space="0" w:color="auto"/>
            </w:tcBorders>
          </w:tcPr>
          <w:p w:rsidR="00606446" w:rsidRDefault="00606446" w:rsidP="00EF59A8">
            <w:pPr>
              <w:pStyle w:val="ConsPlusCell"/>
              <w:snapToGrid w:val="0"/>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606446" w:rsidRDefault="00606446" w:rsidP="00EF59A8">
            <w:pPr>
              <w:pStyle w:val="ConsPlusCell"/>
              <w:rPr>
                <w:rFonts w:ascii="Times New Roman" w:hAnsi="Times New Roman" w:cs="Times New Roman"/>
              </w:rPr>
            </w:pPr>
            <w:r>
              <w:rPr>
                <w:rFonts w:ascii="Times New Roman" w:hAnsi="Times New Roman" w:cs="Times New Roman"/>
              </w:rPr>
              <w:t xml:space="preserve">  1,500 </w:t>
            </w:r>
          </w:p>
        </w:tc>
        <w:tc>
          <w:tcPr>
            <w:tcW w:w="900" w:type="dxa"/>
            <w:tcBorders>
              <w:top w:val="single" w:sz="4" w:space="0" w:color="auto"/>
              <w:left w:val="single" w:sz="4" w:space="0" w:color="auto"/>
              <w:bottom w:val="single" w:sz="4" w:space="0" w:color="auto"/>
              <w:right w:val="single" w:sz="4" w:space="0" w:color="auto"/>
            </w:tcBorders>
          </w:tcPr>
          <w:p w:rsidR="00606446" w:rsidRDefault="00606446" w:rsidP="00EF59A8">
            <w:pPr>
              <w:pStyle w:val="ConsPlusCell"/>
              <w:rPr>
                <w:rFonts w:ascii="Times New Roman" w:hAnsi="Times New Roman" w:cs="Times New Roman"/>
              </w:rPr>
            </w:pPr>
            <w:r>
              <w:rPr>
                <w:rFonts w:ascii="Times New Roman" w:hAnsi="Times New Roman" w:cs="Times New Roman"/>
              </w:rPr>
              <w:t xml:space="preserve">  3690</w:t>
            </w:r>
          </w:p>
          <w:p w:rsidR="00606446" w:rsidRDefault="00606446" w:rsidP="00EF59A8">
            <w:pPr>
              <w:pStyle w:val="ConsPlusCell"/>
              <w:rPr>
                <w:rFonts w:ascii="Times New Roman" w:hAnsi="Times New Roman" w:cs="Times New Roman"/>
              </w:rPr>
            </w:pPr>
            <w:r>
              <w:rPr>
                <w:rFonts w:ascii="Times New Roman" w:hAnsi="Times New Roman" w:cs="Times New Roman"/>
              </w:rPr>
              <w:t xml:space="preserve">   </w:t>
            </w:r>
          </w:p>
        </w:tc>
      </w:tr>
      <w:tr w:rsidR="00606446" w:rsidTr="000047A1">
        <w:trPr>
          <w:trHeight w:val="306"/>
          <w:jc w:val="center"/>
        </w:trPr>
        <w:tc>
          <w:tcPr>
            <w:tcW w:w="540" w:type="dxa"/>
            <w:tcBorders>
              <w:top w:val="single" w:sz="4" w:space="0" w:color="auto"/>
              <w:left w:val="single" w:sz="4" w:space="0" w:color="auto"/>
              <w:bottom w:val="single" w:sz="4" w:space="0" w:color="auto"/>
              <w:right w:val="single" w:sz="4" w:space="0" w:color="auto"/>
            </w:tcBorders>
          </w:tcPr>
          <w:p w:rsidR="00606446" w:rsidRDefault="00606446" w:rsidP="00EF59A8">
            <w:pPr>
              <w:pStyle w:val="ConsPlusCell"/>
              <w:rPr>
                <w:rFonts w:ascii="Times New Roman" w:hAnsi="Times New Roman" w:cs="Times New Roman"/>
              </w:rPr>
            </w:pPr>
            <w:r>
              <w:rPr>
                <w:rFonts w:ascii="Times New Roman" w:hAnsi="Times New Roman" w:cs="Times New Roman"/>
              </w:rPr>
              <w:t>4</w:t>
            </w:r>
          </w:p>
        </w:tc>
        <w:tc>
          <w:tcPr>
            <w:tcW w:w="6281" w:type="dxa"/>
            <w:tcBorders>
              <w:top w:val="single" w:sz="4" w:space="0" w:color="auto"/>
              <w:left w:val="single" w:sz="4" w:space="0" w:color="auto"/>
              <w:bottom w:val="single" w:sz="4" w:space="0" w:color="auto"/>
              <w:right w:val="single" w:sz="4" w:space="0" w:color="auto"/>
            </w:tcBorders>
          </w:tcPr>
          <w:p w:rsidR="00606446" w:rsidRDefault="00606446" w:rsidP="0039158E">
            <w:pPr>
              <w:pStyle w:val="ConsPlusCell"/>
              <w:jc w:val="both"/>
              <w:rPr>
                <w:rFonts w:ascii="Times New Roman" w:hAnsi="Times New Roman" w:cs="Times New Roman"/>
              </w:rPr>
            </w:pPr>
            <w:r>
              <w:rPr>
                <w:rFonts w:ascii="Times New Roman" w:hAnsi="Times New Roman" w:cs="Times New Roman"/>
              </w:rPr>
              <w:t xml:space="preserve">Медицинская сестра (среднее медицинское образование по специальности «Сестринское дело», имеющая высшую квалификационную категорию); </w:t>
            </w:r>
          </w:p>
        </w:tc>
        <w:tc>
          <w:tcPr>
            <w:tcW w:w="1260" w:type="dxa"/>
            <w:tcBorders>
              <w:top w:val="single" w:sz="4" w:space="0" w:color="auto"/>
              <w:left w:val="single" w:sz="4" w:space="0" w:color="auto"/>
              <w:bottom w:val="single" w:sz="4" w:space="0" w:color="auto"/>
              <w:right w:val="single" w:sz="4" w:space="0" w:color="auto"/>
            </w:tcBorders>
          </w:tcPr>
          <w:p w:rsidR="00606446" w:rsidRDefault="00606446" w:rsidP="00EF59A8">
            <w:pPr>
              <w:pStyle w:val="ConsPlusCell"/>
              <w:snapToGrid w:val="0"/>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606446" w:rsidRDefault="00606446" w:rsidP="00EF59A8">
            <w:pPr>
              <w:pStyle w:val="ConsPlusCell"/>
              <w:rPr>
                <w:rFonts w:ascii="Times New Roman" w:hAnsi="Times New Roman" w:cs="Times New Roman"/>
              </w:rPr>
            </w:pPr>
            <w:r>
              <w:rPr>
                <w:rFonts w:ascii="Times New Roman" w:hAnsi="Times New Roman" w:cs="Times New Roman"/>
              </w:rPr>
              <w:t xml:space="preserve">1,6364 </w:t>
            </w:r>
          </w:p>
        </w:tc>
        <w:tc>
          <w:tcPr>
            <w:tcW w:w="900" w:type="dxa"/>
            <w:tcBorders>
              <w:top w:val="single" w:sz="4" w:space="0" w:color="auto"/>
              <w:left w:val="single" w:sz="4" w:space="0" w:color="auto"/>
              <w:bottom w:val="single" w:sz="4" w:space="0" w:color="auto"/>
              <w:right w:val="single" w:sz="4" w:space="0" w:color="auto"/>
            </w:tcBorders>
          </w:tcPr>
          <w:p w:rsidR="00606446" w:rsidRDefault="00606446" w:rsidP="00EF59A8">
            <w:pPr>
              <w:pStyle w:val="ConsPlusCell"/>
              <w:rPr>
                <w:rFonts w:ascii="Times New Roman" w:hAnsi="Times New Roman" w:cs="Times New Roman"/>
              </w:rPr>
            </w:pPr>
            <w:r>
              <w:rPr>
                <w:rFonts w:ascii="Times New Roman" w:hAnsi="Times New Roman" w:cs="Times New Roman"/>
              </w:rPr>
              <w:t xml:space="preserve">  4026</w:t>
            </w:r>
          </w:p>
          <w:p w:rsidR="00606446" w:rsidRDefault="00606446" w:rsidP="00EF59A8">
            <w:pPr>
              <w:pStyle w:val="ConsPlusCell"/>
              <w:rPr>
                <w:rFonts w:ascii="Times New Roman" w:hAnsi="Times New Roman" w:cs="Times New Roman"/>
              </w:rPr>
            </w:pPr>
            <w:r>
              <w:rPr>
                <w:rFonts w:ascii="Times New Roman" w:hAnsi="Times New Roman" w:cs="Times New Roman"/>
              </w:rPr>
              <w:t xml:space="preserve">  </w:t>
            </w:r>
          </w:p>
        </w:tc>
      </w:tr>
    </w:tbl>
    <w:p w:rsidR="00242A6A" w:rsidRDefault="00242A6A" w:rsidP="00242A6A">
      <w:pPr>
        <w:jc w:val="right"/>
        <w:outlineLvl w:val="0"/>
      </w:pPr>
    </w:p>
    <w:p w:rsidR="00242A6A" w:rsidRDefault="00242A6A" w:rsidP="00242A6A">
      <w:pPr>
        <w:jc w:val="center"/>
        <w:outlineLvl w:val="0"/>
        <w:rPr>
          <w:b/>
        </w:rPr>
      </w:pPr>
      <w:r>
        <w:rPr>
          <w:b/>
        </w:rPr>
        <w:t>Профессиональные квалификационные группы</w:t>
      </w:r>
    </w:p>
    <w:p w:rsidR="00242A6A" w:rsidRDefault="00242A6A" w:rsidP="00242A6A">
      <w:pPr>
        <w:jc w:val="center"/>
        <w:rPr>
          <w:b/>
        </w:rPr>
      </w:pPr>
      <w:r>
        <w:rPr>
          <w:b/>
        </w:rPr>
        <w:t>профессий рабочих в сфере образования</w:t>
      </w:r>
    </w:p>
    <w:tbl>
      <w:tblPr>
        <w:tblW w:w="10376"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6367"/>
        <w:gridCol w:w="1260"/>
        <w:gridCol w:w="1260"/>
        <w:gridCol w:w="900"/>
      </w:tblGrid>
      <w:tr w:rsidR="00242A6A" w:rsidTr="000047A1">
        <w:trPr>
          <w:trHeight w:val="306"/>
          <w:jc w:val="center"/>
        </w:trPr>
        <w:tc>
          <w:tcPr>
            <w:tcW w:w="589"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w:t>
            </w:r>
          </w:p>
          <w:p w:rsidR="00242A6A" w:rsidRDefault="00242A6A" w:rsidP="000047A1">
            <w:pPr>
              <w:jc w:val="both"/>
            </w:pPr>
            <w:proofErr w:type="gramStart"/>
            <w:r>
              <w:t>п</w:t>
            </w:r>
            <w:proofErr w:type="gramEnd"/>
            <w:r>
              <w:t>/п</w:t>
            </w:r>
          </w:p>
        </w:tc>
        <w:tc>
          <w:tcPr>
            <w:tcW w:w="6367"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Наименование должностей</w:t>
            </w:r>
          </w:p>
        </w:tc>
        <w:tc>
          <w:tcPr>
            <w:tcW w:w="1260"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Оклад по профессионально-квалификационной группе, руб.</w:t>
            </w:r>
          </w:p>
        </w:tc>
        <w:tc>
          <w:tcPr>
            <w:tcW w:w="1260"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Повышающий коэффициент</w:t>
            </w:r>
          </w:p>
        </w:tc>
        <w:tc>
          <w:tcPr>
            <w:tcW w:w="900"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Оклад,  должностной оклад (ставка)</w:t>
            </w:r>
          </w:p>
        </w:tc>
      </w:tr>
      <w:tr w:rsidR="00242A6A" w:rsidTr="000047A1">
        <w:trPr>
          <w:trHeight w:val="124"/>
          <w:jc w:val="center"/>
        </w:trPr>
        <w:tc>
          <w:tcPr>
            <w:tcW w:w="10376" w:type="dxa"/>
            <w:gridSpan w:val="5"/>
            <w:tcBorders>
              <w:top w:val="single" w:sz="4" w:space="0" w:color="auto"/>
              <w:left w:val="single" w:sz="4" w:space="0" w:color="auto"/>
              <w:bottom w:val="single" w:sz="4" w:space="0" w:color="auto"/>
              <w:right w:val="single" w:sz="4" w:space="0" w:color="auto"/>
            </w:tcBorders>
          </w:tcPr>
          <w:p w:rsidR="00242A6A" w:rsidRDefault="00242A6A" w:rsidP="000047A1">
            <w:pPr>
              <w:jc w:val="both"/>
            </w:pPr>
            <w:r>
              <w:t>Профессиональная квалификационная группа первого уровня</w:t>
            </w:r>
          </w:p>
        </w:tc>
      </w:tr>
      <w:tr w:rsidR="00242A6A" w:rsidTr="000047A1">
        <w:trPr>
          <w:trHeight w:val="70"/>
          <w:jc w:val="center"/>
        </w:trPr>
        <w:tc>
          <w:tcPr>
            <w:tcW w:w="589"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p>
        </w:tc>
        <w:tc>
          <w:tcPr>
            <w:tcW w:w="6367"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1  квалификационный уровень</w:t>
            </w:r>
          </w:p>
        </w:tc>
        <w:tc>
          <w:tcPr>
            <w:tcW w:w="1260"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2237</w:t>
            </w:r>
          </w:p>
        </w:tc>
        <w:tc>
          <w:tcPr>
            <w:tcW w:w="1260"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p>
        </w:tc>
        <w:tc>
          <w:tcPr>
            <w:tcW w:w="900"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p>
        </w:tc>
      </w:tr>
      <w:tr w:rsidR="00242A6A" w:rsidTr="000047A1">
        <w:trPr>
          <w:trHeight w:val="497"/>
          <w:jc w:val="center"/>
        </w:trPr>
        <w:tc>
          <w:tcPr>
            <w:tcW w:w="589"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1.</w:t>
            </w:r>
          </w:p>
        </w:tc>
        <w:tc>
          <w:tcPr>
            <w:tcW w:w="6367"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Наименования профессий рабочих, по которым предусмотрено присвоение 1 разряда работ в соответствии с Единым тарифно-квалификационным справочником работ и профессий рабочих</w:t>
            </w:r>
          </w:p>
        </w:tc>
        <w:tc>
          <w:tcPr>
            <w:tcW w:w="1260"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p>
        </w:tc>
        <w:tc>
          <w:tcPr>
            <w:tcW w:w="1260"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1,000</w:t>
            </w:r>
          </w:p>
        </w:tc>
        <w:tc>
          <w:tcPr>
            <w:tcW w:w="900"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2237</w:t>
            </w:r>
          </w:p>
        </w:tc>
      </w:tr>
      <w:tr w:rsidR="00242A6A" w:rsidTr="000047A1">
        <w:trPr>
          <w:trHeight w:val="497"/>
          <w:jc w:val="center"/>
        </w:trPr>
        <w:tc>
          <w:tcPr>
            <w:tcW w:w="589"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2.</w:t>
            </w:r>
          </w:p>
        </w:tc>
        <w:tc>
          <w:tcPr>
            <w:tcW w:w="6367"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Наименования профессий рабочих, по которым предусмотрено присвоение 2 и разряда работ в соответствии с Единым тарифно-квалификационным справочником работ и профессий рабочих</w:t>
            </w:r>
          </w:p>
        </w:tc>
        <w:tc>
          <w:tcPr>
            <w:tcW w:w="1260"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p>
        </w:tc>
        <w:tc>
          <w:tcPr>
            <w:tcW w:w="1260"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1,050</w:t>
            </w:r>
          </w:p>
        </w:tc>
        <w:tc>
          <w:tcPr>
            <w:tcW w:w="900"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2349</w:t>
            </w:r>
          </w:p>
        </w:tc>
      </w:tr>
      <w:tr w:rsidR="00242A6A" w:rsidTr="000047A1">
        <w:trPr>
          <w:trHeight w:val="497"/>
          <w:jc w:val="center"/>
        </w:trPr>
        <w:tc>
          <w:tcPr>
            <w:tcW w:w="589"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3.</w:t>
            </w:r>
          </w:p>
        </w:tc>
        <w:tc>
          <w:tcPr>
            <w:tcW w:w="6367" w:type="dxa"/>
            <w:tcBorders>
              <w:top w:val="single" w:sz="4" w:space="0" w:color="auto"/>
              <w:left w:val="single" w:sz="4" w:space="0" w:color="auto"/>
              <w:bottom w:val="single" w:sz="4" w:space="0" w:color="auto"/>
              <w:right w:val="single" w:sz="4" w:space="0" w:color="auto"/>
            </w:tcBorders>
          </w:tcPr>
          <w:p w:rsidR="00242A6A" w:rsidRDefault="00242A6A" w:rsidP="000047A1">
            <w:pPr>
              <w:jc w:val="both"/>
              <w:rPr>
                <w:highlight w:val="green"/>
              </w:rPr>
            </w:pPr>
            <w:r>
              <w:t>Наименования профессий рабочих, по которым предусмотрено присвоение 3 разряда работ в соответствии с Единым тарифно-квалификационным справочником работ и профессий рабочих</w:t>
            </w:r>
          </w:p>
        </w:tc>
        <w:tc>
          <w:tcPr>
            <w:tcW w:w="1260"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p>
        </w:tc>
        <w:tc>
          <w:tcPr>
            <w:tcW w:w="1260"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1,100</w:t>
            </w:r>
          </w:p>
        </w:tc>
        <w:tc>
          <w:tcPr>
            <w:tcW w:w="900"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2461</w:t>
            </w:r>
          </w:p>
        </w:tc>
      </w:tr>
      <w:tr w:rsidR="00242A6A" w:rsidTr="000047A1">
        <w:trPr>
          <w:trHeight w:val="291"/>
          <w:jc w:val="center"/>
        </w:trPr>
        <w:tc>
          <w:tcPr>
            <w:tcW w:w="10376" w:type="dxa"/>
            <w:gridSpan w:val="5"/>
            <w:tcBorders>
              <w:top w:val="single" w:sz="4" w:space="0" w:color="auto"/>
              <w:left w:val="single" w:sz="4" w:space="0" w:color="auto"/>
              <w:bottom w:val="single" w:sz="4" w:space="0" w:color="auto"/>
              <w:right w:val="single" w:sz="4" w:space="0" w:color="auto"/>
            </w:tcBorders>
          </w:tcPr>
          <w:p w:rsidR="00242A6A" w:rsidRDefault="00242A6A" w:rsidP="000047A1">
            <w:pPr>
              <w:jc w:val="both"/>
            </w:pPr>
            <w:r>
              <w:t>Профессиональная квалификационная группа второго уровня</w:t>
            </w:r>
          </w:p>
        </w:tc>
      </w:tr>
      <w:tr w:rsidR="00242A6A" w:rsidTr="000047A1">
        <w:trPr>
          <w:trHeight w:val="324"/>
          <w:jc w:val="center"/>
        </w:trPr>
        <w:tc>
          <w:tcPr>
            <w:tcW w:w="589"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p>
        </w:tc>
        <w:tc>
          <w:tcPr>
            <w:tcW w:w="6367"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1  квалификационный уровень</w:t>
            </w:r>
          </w:p>
        </w:tc>
        <w:tc>
          <w:tcPr>
            <w:tcW w:w="1260"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2460</w:t>
            </w:r>
          </w:p>
        </w:tc>
        <w:tc>
          <w:tcPr>
            <w:tcW w:w="1260"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p>
        </w:tc>
        <w:tc>
          <w:tcPr>
            <w:tcW w:w="900"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p>
        </w:tc>
      </w:tr>
      <w:tr w:rsidR="00242A6A" w:rsidTr="000047A1">
        <w:trPr>
          <w:trHeight w:val="497"/>
          <w:jc w:val="center"/>
        </w:trPr>
        <w:tc>
          <w:tcPr>
            <w:tcW w:w="589"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1.</w:t>
            </w:r>
          </w:p>
        </w:tc>
        <w:tc>
          <w:tcPr>
            <w:tcW w:w="6367"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Наименования профессий рабочих, по которым предусмотрено присвоение 4  квалификационных разрядов в соответствии с Единым тарифн</w:t>
            </w:r>
            <w:proofErr w:type="gramStart"/>
            <w:r>
              <w:t>о-</w:t>
            </w:r>
            <w:proofErr w:type="gramEnd"/>
            <w:r>
              <w:t xml:space="preserve"> квалификационным справочником работ и профессий рабочих</w:t>
            </w:r>
          </w:p>
        </w:tc>
        <w:tc>
          <w:tcPr>
            <w:tcW w:w="1260"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p>
        </w:tc>
        <w:tc>
          <w:tcPr>
            <w:tcW w:w="1260"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1,0455</w:t>
            </w:r>
          </w:p>
        </w:tc>
        <w:tc>
          <w:tcPr>
            <w:tcW w:w="900"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2572</w:t>
            </w:r>
          </w:p>
        </w:tc>
      </w:tr>
      <w:tr w:rsidR="00242A6A" w:rsidTr="000047A1">
        <w:trPr>
          <w:trHeight w:val="497"/>
          <w:jc w:val="center"/>
        </w:trPr>
        <w:tc>
          <w:tcPr>
            <w:tcW w:w="589"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2.</w:t>
            </w:r>
          </w:p>
        </w:tc>
        <w:tc>
          <w:tcPr>
            <w:tcW w:w="6367"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Наименования профессий рабочих, по которым предусмотрено присвоение  5 квалификационных разрядов в соответствии с Единым тарифн</w:t>
            </w:r>
            <w:proofErr w:type="gramStart"/>
            <w:r>
              <w:t>о-</w:t>
            </w:r>
            <w:proofErr w:type="gramEnd"/>
            <w:r>
              <w:t xml:space="preserve"> квалификационным </w:t>
            </w:r>
            <w:r>
              <w:lastRenderedPageBreak/>
              <w:t>справочником работ и профессий рабочих</w:t>
            </w:r>
          </w:p>
        </w:tc>
        <w:tc>
          <w:tcPr>
            <w:tcW w:w="1260"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p>
        </w:tc>
        <w:tc>
          <w:tcPr>
            <w:tcW w:w="1260"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1,1364</w:t>
            </w:r>
          </w:p>
        </w:tc>
        <w:tc>
          <w:tcPr>
            <w:tcW w:w="900"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2796</w:t>
            </w:r>
          </w:p>
        </w:tc>
      </w:tr>
      <w:tr w:rsidR="00242A6A" w:rsidTr="000047A1">
        <w:trPr>
          <w:trHeight w:val="70"/>
          <w:jc w:val="center"/>
        </w:trPr>
        <w:tc>
          <w:tcPr>
            <w:tcW w:w="589"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p>
        </w:tc>
        <w:tc>
          <w:tcPr>
            <w:tcW w:w="6367"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2 квалификационный уровень</w:t>
            </w:r>
          </w:p>
        </w:tc>
        <w:tc>
          <w:tcPr>
            <w:tcW w:w="1260"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2460</w:t>
            </w:r>
          </w:p>
        </w:tc>
        <w:tc>
          <w:tcPr>
            <w:tcW w:w="1260"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p>
        </w:tc>
        <w:tc>
          <w:tcPr>
            <w:tcW w:w="900"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p>
        </w:tc>
      </w:tr>
      <w:tr w:rsidR="00242A6A" w:rsidTr="000047A1">
        <w:trPr>
          <w:trHeight w:val="497"/>
          <w:jc w:val="center"/>
        </w:trPr>
        <w:tc>
          <w:tcPr>
            <w:tcW w:w="589"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1.</w:t>
            </w:r>
          </w:p>
        </w:tc>
        <w:tc>
          <w:tcPr>
            <w:tcW w:w="6367"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Наименования профессий рабочих, по которым предусмотрено присвоение 6  квалификационного разряда в соответствии с Единым тарифн</w:t>
            </w:r>
            <w:proofErr w:type="gramStart"/>
            <w:r>
              <w:t>о-</w:t>
            </w:r>
            <w:proofErr w:type="gramEnd"/>
            <w:r>
              <w:t xml:space="preserve"> квалификационным справочником работ и профессий рабочих</w:t>
            </w:r>
          </w:p>
        </w:tc>
        <w:tc>
          <w:tcPr>
            <w:tcW w:w="1260"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p>
        </w:tc>
        <w:tc>
          <w:tcPr>
            <w:tcW w:w="1260"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1,2273</w:t>
            </w:r>
          </w:p>
        </w:tc>
        <w:tc>
          <w:tcPr>
            <w:tcW w:w="900"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3019</w:t>
            </w:r>
          </w:p>
        </w:tc>
      </w:tr>
      <w:tr w:rsidR="00242A6A" w:rsidTr="000047A1">
        <w:trPr>
          <w:trHeight w:val="497"/>
          <w:jc w:val="center"/>
        </w:trPr>
        <w:tc>
          <w:tcPr>
            <w:tcW w:w="589"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2.</w:t>
            </w:r>
          </w:p>
        </w:tc>
        <w:tc>
          <w:tcPr>
            <w:tcW w:w="6367"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Наименования профессий рабочих, по которым предусмотрено присвоение 7 квалификационного разряда в соответствии с Единым тарифн</w:t>
            </w:r>
            <w:proofErr w:type="gramStart"/>
            <w:r>
              <w:t>о-</w:t>
            </w:r>
            <w:proofErr w:type="gramEnd"/>
            <w:r>
              <w:t xml:space="preserve"> квалификационным справочником работ и профессий рабочих</w:t>
            </w:r>
          </w:p>
        </w:tc>
        <w:tc>
          <w:tcPr>
            <w:tcW w:w="1260"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p>
        </w:tc>
        <w:tc>
          <w:tcPr>
            <w:tcW w:w="1260"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1,3636</w:t>
            </w:r>
          </w:p>
        </w:tc>
        <w:tc>
          <w:tcPr>
            <w:tcW w:w="900"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3354</w:t>
            </w:r>
          </w:p>
        </w:tc>
      </w:tr>
      <w:tr w:rsidR="00242A6A" w:rsidTr="000047A1">
        <w:trPr>
          <w:trHeight w:val="70"/>
          <w:jc w:val="center"/>
        </w:trPr>
        <w:tc>
          <w:tcPr>
            <w:tcW w:w="589"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p>
        </w:tc>
        <w:tc>
          <w:tcPr>
            <w:tcW w:w="6367"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3 квалификационный уровень</w:t>
            </w:r>
          </w:p>
        </w:tc>
        <w:tc>
          <w:tcPr>
            <w:tcW w:w="1260"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2460</w:t>
            </w:r>
          </w:p>
        </w:tc>
        <w:tc>
          <w:tcPr>
            <w:tcW w:w="1260"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p>
        </w:tc>
        <w:tc>
          <w:tcPr>
            <w:tcW w:w="900"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p>
        </w:tc>
      </w:tr>
      <w:tr w:rsidR="00242A6A" w:rsidTr="000047A1">
        <w:trPr>
          <w:trHeight w:val="497"/>
          <w:jc w:val="center"/>
        </w:trPr>
        <w:tc>
          <w:tcPr>
            <w:tcW w:w="589"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1.</w:t>
            </w:r>
          </w:p>
        </w:tc>
        <w:tc>
          <w:tcPr>
            <w:tcW w:w="6367"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Наименования профессий рабочих, по которым предусмотрено присвоение 8 квалификационного разряда в соответствии с Единым тарифн</w:t>
            </w:r>
            <w:proofErr w:type="gramStart"/>
            <w:r>
              <w:t>о-</w:t>
            </w:r>
            <w:proofErr w:type="gramEnd"/>
            <w:r>
              <w:t xml:space="preserve"> квалификационным справочником работ и профессий рабочих</w:t>
            </w:r>
          </w:p>
        </w:tc>
        <w:tc>
          <w:tcPr>
            <w:tcW w:w="1260"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p>
        </w:tc>
        <w:tc>
          <w:tcPr>
            <w:tcW w:w="1260"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1,500</w:t>
            </w:r>
          </w:p>
        </w:tc>
        <w:tc>
          <w:tcPr>
            <w:tcW w:w="900"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3690</w:t>
            </w:r>
          </w:p>
        </w:tc>
      </w:tr>
      <w:tr w:rsidR="00242A6A" w:rsidTr="000047A1">
        <w:trPr>
          <w:trHeight w:val="74"/>
          <w:jc w:val="center"/>
        </w:trPr>
        <w:tc>
          <w:tcPr>
            <w:tcW w:w="589"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p>
        </w:tc>
        <w:tc>
          <w:tcPr>
            <w:tcW w:w="6367"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4 квалификационный уровень</w:t>
            </w:r>
          </w:p>
        </w:tc>
        <w:tc>
          <w:tcPr>
            <w:tcW w:w="1260"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2460</w:t>
            </w:r>
          </w:p>
        </w:tc>
        <w:tc>
          <w:tcPr>
            <w:tcW w:w="1260"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p>
        </w:tc>
        <w:tc>
          <w:tcPr>
            <w:tcW w:w="900"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p>
        </w:tc>
      </w:tr>
      <w:tr w:rsidR="00242A6A" w:rsidTr="000047A1">
        <w:trPr>
          <w:trHeight w:val="497"/>
          <w:jc w:val="center"/>
        </w:trPr>
        <w:tc>
          <w:tcPr>
            <w:tcW w:w="589"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1.</w:t>
            </w:r>
          </w:p>
        </w:tc>
        <w:tc>
          <w:tcPr>
            <w:tcW w:w="6367"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Наименования профессий рабочих, предусмотренных 1-3 квалификационными уровнями настоящей профессиональной квалификационной группы, выполняющие важные и ответственные работы</w:t>
            </w:r>
          </w:p>
        </w:tc>
        <w:tc>
          <w:tcPr>
            <w:tcW w:w="1260"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p>
        </w:tc>
        <w:tc>
          <w:tcPr>
            <w:tcW w:w="1260"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1,6364</w:t>
            </w:r>
          </w:p>
        </w:tc>
        <w:tc>
          <w:tcPr>
            <w:tcW w:w="900" w:type="dxa"/>
            <w:tcBorders>
              <w:top w:val="single" w:sz="4" w:space="0" w:color="auto"/>
              <w:left w:val="single" w:sz="4" w:space="0" w:color="auto"/>
              <w:bottom w:val="single" w:sz="4" w:space="0" w:color="auto"/>
              <w:right w:val="single" w:sz="4" w:space="0" w:color="auto"/>
            </w:tcBorders>
          </w:tcPr>
          <w:p w:rsidR="00242A6A" w:rsidRDefault="00242A6A" w:rsidP="000047A1">
            <w:pPr>
              <w:ind w:left="252" w:hanging="252"/>
              <w:jc w:val="both"/>
            </w:pPr>
            <w:r>
              <w:t>4026</w:t>
            </w:r>
          </w:p>
        </w:tc>
      </w:tr>
      <w:tr w:rsidR="00242A6A" w:rsidTr="000047A1">
        <w:trPr>
          <w:trHeight w:val="497"/>
          <w:jc w:val="center"/>
        </w:trPr>
        <w:tc>
          <w:tcPr>
            <w:tcW w:w="589"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2.</w:t>
            </w:r>
          </w:p>
        </w:tc>
        <w:tc>
          <w:tcPr>
            <w:tcW w:w="6367"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Наименования профессий рабочих, предусмотренных 1-3 квалификационными уровнями настоящей профессиональной квалификационной группы, выполняющие важные (особо важные) и ответственные (особо ответственные) работы</w:t>
            </w:r>
          </w:p>
        </w:tc>
        <w:tc>
          <w:tcPr>
            <w:tcW w:w="1260"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p>
        </w:tc>
        <w:tc>
          <w:tcPr>
            <w:tcW w:w="1260"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1,7732</w:t>
            </w:r>
          </w:p>
        </w:tc>
        <w:tc>
          <w:tcPr>
            <w:tcW w:w="900" w:type="dxa"/>
            <w:tcBorders>
              <w:top w:val="single" w:sz="4" w:space="0" w:color="auto"/>
              <w:left w:val="single" w:sz="4" w:space="0" w:color="auto"/>
              <w:bottom w:val="single" w:sz="4" w:space="0" w:color="auto"/>
              <w:right w:val="single" w:sz="4" w:space="0" w:color="auto"/>
            </w:tcBorders>
          </w:tcPr>
          <w:p w:rsidR="00242A6A" w:rsidRDefault="00242A6A" w:rsidP="000047A1">
            <w:pPr>
              <w:jc w:val="both"/>
            </w:pPr>
            <w:r>
              <w:t>4362</w:t>
            </w:r>
          </w:p>
        </w:tc>
      </w:tr>
    </w:tbl>
    <w:p w:rsidR="00242A6A" w:rsidRPr="00853F1D" w:rsidRDefault="0039158E" w:rsidP="00853F1D">
      <w:pPr>
        <w:jc w:val="right"/>
        <w:outlineLvl w:val="0"/>
        <w:rPr>
          <w:b/>
        </w:rPr>
      </w:pPr>
      <w:r>
        <w:rPr>
          <w:b/>
        </w:rPr>
        <w:t>Приложение № 3</w:t>
      </w:r>
    </w:p>
    <w:p w:rsidR="00242A6A" w:rsidRDefault="00242A6A" w:rsidP="00242A6A">
      <w:pPr>
        <w:jc w:val="right"/>
      </w:pPr>
      <w:r>
        <w:t xml:space="preserve">                                                     к  Положению об оплате </w:t>
      </w:r>
    </w:p>
    <w:p w:rsidR="00242A6A" w:rsidRDefault="00242A6A" w:rsidP="00242A6A">
      <w:pPr>
        <w:ind w:firstLine="567"/>
        <w:jc w:val="right"/>
      </w:pPr>
      <w:r>
        <w:t xml:space="preserve">                                                                        труда работников </w:t>
      </w:r>
    </w:p>
    <w:p w:rsidR="00242A6A" w:rsidRDefault="00242A6A" w:rsidP="00242A6A">
      <w:pPr>
        <w:ind w:firstLine="567"/>
        <w:jc w:val="right"/>
      </w:pPr>
      <w:r>
        <w:t xml:space="preserve">МБ ДОУ «Детский сад № 168» </w:t>
      </w:r>
    </w:p>
    <w:p w:rsidR="00242A6A" w:rsidRDefault="00242A6A" w:rsidP="00242A6A">
      <w:pPr>
        <w:jc w:val="right"/>
      </w:pPr>
      <w:r>
        <w:t xml:space="preserve">                                                г. Новокузнецка   </w:t>
      </w:r>
    </w:p>
    <w:p w:rsidR="00242A6A" w:rsidRDefault="00853F1D" w:rsidP="006A3433">
      <w:pPr>
        <w:jc w:val="both"/>
      </w:pPr>
      <w:r>
        <w:t xml:space="preserve">    </w:t>
      </w:r>
      <w:r w:rsidR="00242A6A">
        <w:t xml:space="preserve">               </w:t>
      </w:r>
      <w:r w:rsidR="006A3433">
        <w:t xml:space="preserve">                         </w:t>
      </w:r>
      <w:r w:rsidR="007260EC">
        <w:t xml:space="preserve">                 </w:t>
      </w:r>
      <w:r w:rsidR="00242A6A">
        <w:t xml:space="preserve">                                                              </w:t>
      </w:r>
    </w:p>
    <w:p w:rsidR="00242A6A" w:rsidRDefault="00242A6A" w:rsidP="00242A6A">
      <w:pPr>
        <w:jc w:val="center"/>
        <w:rPr>
          <w:b/>
        </w:rPr>
      </w:pPr>
      <w:r>
        <w:rPr>
          <w:b/>
        </w:rPr>
        <w:t>Размеры повышающих коэффициентов к окладам (должностным  окладам), ставке заработной платы за специфику работы образовательного учреждения (К</w:t>
      </w:r>
      <w:proofErr w:type="gramStart"/>
      <w:r>
        <w:rPr>
          <w:b/>
        </w:rPr>
        <w:t>2</w:t>
      </w:r>
      <w:proofErr w:type="gramEnd"/>
      <w:r>
        <w:rPr>
          <w:b/>
        </w:rPr>
        <w:t>)</w:t>
      </w:r>
    </w:p>
    <w:p w:rsidR="00242A6A" w:rsidRDefault="00242A6A" w:rsidP="00242A6A">
      <w:pPr>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1985"/>
      </w:tblGrid>
      <w:tr w:rsidR="00242A6A" w:rsidTr="000047A1">
        <w:tc>
          <w:tcPr>
            <w:tcW w:w="7479" w:type="dxa"/>
            <w:tcBorders>
              <w:top w:val="single" w:sz="4" w:space="0" w:color="auto"/>
              <w:left w:val="single" w:sz="4" w:space="0" w:color="auto"/>
              <w:bottom w:val="single" w:sz="4" w:space="0" w:color="auto"/>
              <w:right w:val="single" w:sz="4" w:space="0" w:color="auto"/>
            </w:tcBorders>
            <w:hideMark/>
          </w:tcPr>
          <w:p w:rsidR="00242A6A" w:rsidRDefault="00242A6A" w:rsidP="000047A1">
            <w:pPr>
              <w:jc w:val="both"/>
            </w:pPr>
            <w:r>
              <w:t>Специфика работы</w:t>
            </w:r>
          </w:p>
        </w:tc>
        <w:tc>
          <w:tcPr>
            <w:tcW w:w="1985" w:type="dxa"/>
            <w:tcBorders>
              <w:top w:val="single" w:sz="4" w:space="0" w:color="auto"/>
              <w:left w:val="single" w:sz="4" w:space="0" w:color="auto"/>
              <w:bottom w:val="single" w:sz="4" w:space="0" w:color="auto"/>
              <w:right w:val="single" w:sz="4" w:space="0" w:color="auto"/>
            </w:tcBorders>
            <w:hideMark/>
          </w:tcPr>
          <w:p w:rsidR="00242A6A" w:rsidRDefault="00242A6A" w:rsidP="000047A1">
            <w:pPr>
              <w:jc w:val="both"/>
            </w:pPr>
            <w:r>
              <w:t>Размер повышающих коэффициентов</w:t>
            </w:r>
          </w:p>
        </w:tc>
      </w:tr>
      <w:tr w:rsidR="00242A6A" w:rsidTr="000047A1">
        <w:tc>
          <w:tcPr>
            <w:tcW w:w="7479" w:type="dxa"/>
            <w:tcBorders>
              <w:top w:val="single" w:sz="4" w:space="0" w:color="auto"/>
              <w:left w:val="single" w:sz="4" w:space="0" w:color="auto"/>
              <w:bottom w:val="single" w:sz="4" w:space="0" w:color="auto"/>
              <w:right w:val="single" w:sz="4" w:space="0" w:color="auto"/>
            </w:tcBorders>
            <w:hideMark/>
          </w:tcPr>
          <w:p w:rsidR="00242A6A" w:rsidRDefault="00242A6A" w:rsidP="000047A1">
            <w:pPr>
              <w:jc w:val="both"/>
            </w:pPr>
            <w:r>
              <w:t>за работу в специальных (коррекционных) образовательных учреждениях (классах, группах) для обучающихся, воспитанников с отклонениями в развитии,  либо нуждающихся в длительном лечении педагогическим и руководящим работникам</w:t>
            </w:r>
          </w:p>
        </w:tc>
        <w:tc>
          <w:tcPr>
            <w:tcW w:w="1985" w:type="dxa"/>
            <w:tcBorders>
              <w:top w:val="single" w:sz="4" w:space="0" w:color="auto"/>
              <w:left w:val="single" w:sz="4" w:space="0" w:color="auto"/>
              <w:bottom w:val="single" w:sz="4" w:space="0" w:color="auto"/>
              <w:right w:val="single" w:sz="4" w:space="0" w:color="auto"/>
            </w:tcBorders>
            <w:hideMark/>
          </w:tcPr>
          <w:p w:rsidR="00242A6A" w:rsidRDefault="00242A6A" w:rsidP="000047A1">
            <w:pPr>
              <w:jc w:val="center"/>
            </w:pPr>
            <w:r>
              <w:t>0,2*</w:t>
            </w:r>
          </w:p>
        </w:tc>
      </w:tr>
      <w:tr w:rsidR="00242A6A" w:rsidTr="000047A1">
        <w:tc>
          <w:tcPr>
            <w:tcW w:w="7479" w:type="dxa"/>
            <w:tcBorders>
              <w:top w:val="single" w:sz="4" w:space="0" w:color="auto"/>
              <w:left w:val="single" w:sz="4" w:space="0" w:color="auto"/>
              <w:bottom w:val="single" w:sz="4" w:space="0" w:color="auto"/>
              <w:right w:val="single" w:sz="4" w:space="0" w:color="auto"/>
            </w:tcBorders>
            <w:hideMark/>
          </w:tcPr>
          <w:p w:rsidR="00242A6A" w:rsidRDefault="00242A6A" w:rsidP="000047A1">
            <w:pPr>
              <w:jc w:val="both"/>
            </w:pPr>
            <w:proofErr w:type="gramStart"/>
            <w:r>
              <w:t xml:space="preserve">за работу в специальных (коррекционных) образовательных учреждениях (классах, группах) для обучающихся, воспитанников с отклонениями в развитии, либо нуждающихся в длительном лечении учебно-вспомогательному, младшему обслуживающему персоналу, медицинскому персоналу (в </w:t>
            </w:r>
            <w:proofErr w:type="spellStart"/>
            <w:r>
              <w:t>т.ч</w:t>
            </w:r>
            <w:proofErr w:type="spellEnd"/>
            <w:r>
              <w:t>. врачам всех специальностей)</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242A6A" w:rsidRDefault="00242A6A" w:rsidP="000047A1">
            <w:pPr>
              <w:jc w:val="center"/>
            </w:pPr>
            <w:r>
              <w:t>0,15*</w:t>
            </w:r>
          </w:p>
        </w:tc>
      </w:tr>
    </w:tbl>
    <w:p w:rsidR="00242A6A" w:rsidRDefault="00242A6A" w:rsidP="00242A6A">
      <w:pPr>
        <w:jc w:val="both"/>
      </w:pPr>
    </w:p>
    <w:p w:rsidR="00242A6A" w:rsidRDefault="00242A6A" w:rsidP="00242A6A">
      <w:pPr>
        <w:jc w:val="both"/>
      </w:pPr>
      <w:r>
        <w:t>* Конкретный перечень работников, которым могут повышаться оклады (должностные оклады), ставки заработной платы на коэффициент 0,15, 0,20 и 0,25, и конкретный размер этого повышения определяются руководителем учреждения по согласованию с выборным Советом Трудового коллектива в зависимости от степени и продолжительности общения с обучающимися (воспитанниками), нуждающимися в длительном лечении;</w:t>
      </w:r>
    </w:p>
    <w:p w:rsidR="00242A6A" w:rsidRDefault="00242A6A" w:rsidP="00242A6A">
      <w:pPr>
        <w:tabs>
          <w:tab w:val="left" w:pos="7410"/>
          <w:tab w:val="right" w:pos="9978"/>
        </w:tabs>
        <w:outlineLvl w:val="0"/>
      </w:pPr>
      <w:r>
        <w:t xml:space="preserve">                                    </w:t>
      </w:r>
    </w:p>
    <w:p w:rsidR="00242A6A" w:rsidRPr="00853F1D" w:rsidRDefault="006A3433" w:rsidP="00853F1D">
      <w:pPr>
        <w:spacing w:after="200" w:line="276" w:lineRule="auto"/>
        <w:jc w:val="right"/>
        <w:rPr>
          <w:b/>
        </w:rPr>
      </w:pPr>
      <w:r>
        <w:rPr>
          <w:b/>
        </w:rPr>
        <w:t>Приложение № 4</w:t>
      </w:r>
      <w:r w:rsidR="00242A6A" w:rsidRPr="00853F1D">
        <w:rPr>
          <w:b/>
        </w:rPr>
        <w:t xml:space="preserve"> </w:t>
      </w:r>
    </w:p>
    <w:p w:rsidR="00242A6A" w:rsidRDefault="00242A6A" w:rsidP="00242A6A">
      <w:pPr>
        <w:jc w:val="right"/>
      </w:pPr>
      <w:r>
        <w:lastRenderedPageBreak/>
        <w:t xml:space="preserve"> к  Положению об оплате </w:t>
      </w:r>
    </w:p>
    <w:p w:rsidR="00242A6A" w:rsidRDefault="00242A6A" w:rsidP="00242A6A">
      <w:pPr>
        <w:ind w:firstLine="567"/>
        <w:jc w:val="right"/>
      </w:pPr>
      <w:r>
        <w:t xml:space="preserve">                                                                        труда работников </w:t>
      </w:r>
    </w:p>
    <w:p w:rsidR="00242A6A" w:rsidRDefault="00242A6A" w:rsidP="00242A6A">
      <w:pPr>
        <w:ind w:firstLine="567"/>
        <w:jc w:val="right"/>
      </w:pPr>
      <w:r>
        <w:t xml:space="preserve">МБ ДОУ «Детский сад № 168» </w:t>
      </w:r>
    </w:p>
    <w:p w:rsidR="00242A6A" w:rsidRDefault="00242A6A" w:rsidP="007260EC">
      <w:pPr>
        <w:jc w:val="right"/>
      </w:pPr>
      <w:r>
        <w:t xml:space="preserve">                                                г. Новокузнецка                                                                 </w:t>
      </w:r>
    </w:p>
    <w:p w:rsidR="00242A6A" w:rsidRDefault="00242A6A" w:rsidP="00242A6A">
      <w:pPr>
        <w:jc w:val="center"/>
        <w:rPr>
          <w:b/>
        </w:rPr>
      </w:pPr>
      <w:r>
        <w:rPr>
          <w:b/>
        </w:rPr>
        <w:t>Размер повышающих коэффициентов к окладу, должностному окладу (ставке) за наличие ученой степени или почетного звания (К3)</w:t>
      </w:r>
    </w:p>
    <w:p w:rsidR="00242A6A" w:rsidRDefault="00242A6A" w:rsidP="00242A6A">
      <w:pPr>
        <w:jc w:val="both"/>
        <w:rPr>
          <w:b/>
        </w:rPr>
      </w:pPr>
    </w:p>
    <w:tbl>
      <w:tblPr>
        <w:tblW w:w="10207"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4"/>
        <w:gridCol w:w="1843"/>
      </w:tblGrid>
      <w:tr w:rsidR="00242A6A" w:rsidTr="000047A1">
        <w:trPr>
          <w:jc w:val="center"/>
        </w:trPr>
        <w:tc>
          <w:tcPr>
            <w:tcW w:w="8364" w:type="dxa"/>
            <w:tcBorders>
              <w:top w:val="single" w:sz="4" w:space="0" w:color="auto"/>
              <w:left w:val="single" w:sz="4" w:space="0" w:color="auto"/>
              <w:bottom w:val="single" w:sz="4" w:space="0" w:color="auto"/>
              <w:right w:val="single" w:sz="4" w:space="0" w:color="auto"/>
            </w:tcBorders>
            <w:hideMark/>
          </w:tcPr>
          <w:p w:rsidR="00242A6A" w:rsidRDefault="00242A6A" w:rsidP="000047A1">
            <w:pPr>
              <w:jc w:val="both"/>
            </w:pPr>
            <w:r>
              <w:t>Категория должностей</w:t>
            </w:r>
          </w:p>
        </w:tc>
        <w:tc>
          <w:tcPr>
            <w:tcW w:w="1843" w:type="dxa"/>
            <w:tcBorders>
              <w:top w:val="single" w:sz="4" w:space="0" w:color="auto"/>
              <w:left w:val="single" w:sz="4" w:space="0" w:color="auto"/>
              <w:bottom w:val="single" w:sz="4" w:space="0" w:color="auto"/>
              <w:right w:val="single" w:sz="4" w:space="0" w:color="auto"/>
            </w:tcBorders>
            <w:hideMark/>
          </w:tcPr>
          <w:p w:rsidR="00242A6A" w:rsidRDefault="00242A6A" w:rsidP="000047A1">
            <w:pPr>
              <w:jc w:val="both"/>
            </w:pPr>
            <w:r>
              <w:t xml:space="preserve">Размер </w:t>
            </w:r>
            <w:proofErr w:type="gramStart"/>
            <w:r>
              <w:t>повышающих</w:t>
            </w:r>
            <w:proofErr w:type="gramEnd"/>
          </w:p>
          <w:p w:rsidR="00242A6A" w:rsidRDefault="00242A6A" w:rsidP="000047A1">
            <w:pPr>
              <w:jc w:val="both"/>
            </w:pPr>
            <w:r>
              <w:t>коэффициентов</w:t>
            </w:r>
          </w:p>
        </w:tc>
      </w:tr>
      <w:tr w:rsidR="00242A6A" w:rsidTr="000047A1">
        <w:trPr>
          <w:jc w:val="center"/>
        </w:trPr>
        <w:tc>
          <w:tcPr>
            <w:tcW w:w="8364" w:type="dxa"/>
            <w:tcBorders>
              <w:top w:val="single" w:sz="4" w:space="0" w:color="auto"/>
              <w:left w:val="single" w:sz="4" w:space="0" w:color="auto"/>
              <w:bottom w:val="single" w:sz="4" w:space="0" w:color="auto"/>
              <w:right w:val="single" w:sz="4" w:space="0" w:color="auto"/>
            </w:tcBorders>
            <w:hideMark/>
          </w:tcPr>
          <w:p w:rsidR="00242A6A" w:rsidRDefault="00242A6A" w:rsidP="000047A1">
            <w:pPr>
              <w:jc w:val="both"/>
            </w:pPr>
            <w:r>
              <w:t>руководящим работникам образовательных учреждений,  имеющим ученую степень доктора наук по профилю образовательного учреждения, специалистам  образовательных учреждений по профилю  педагогической деятельности (преподаваемых дисциплин)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2A6A" w:rsidRDefault="00242A6A" w:rsidP="000047A1">
            <w:pPr>
              <w:jc w:val="center"/>
            </w:pPr>
            <w:r>
              <w:t>0,2</w:t>
            </w:r>
          </w:p>
        </w:tc>
      </w:tr>
      <w:tr w:rsidR="00242A6A" w:rsidTr="000047A1">
        <w:trPr>
          <w:jc w:val="center"/>
        </w:trPr>
        <w:tc>
          <w:tcPr>
            <w:tcW w:w="8364" w:type="dxa"/>
            <w:tcBorders>
              <w:top w:val="single" w:sz="4" w:space="0" w:color="auto"/>
              <w:left w:val="single" w:sz="4" w:space="0" w:color="auto"/>
              <w:bottom w:val="single" w:sz="4" w:space="0" w:color="auto"/>
              <w:right w:val="single" w:sz="4" w:space="0" w:color="auto"/>
            </w:tcBorders>
            <w:hideMark/>
          </w:tcPr>
          <w:p w:rsidR="00242A6A" w:rsidRDefault="00242A6A" w:rsidP="000047A1">
            <w:pPr>
              <w:jc w:val="both"/>
            </w:pPr>
            <w:r>
              <w:t>руководящим работникам образовательных учреждений, педагогическим работникам, имеющим ученую степень кандидата наук по профилю образовательного учреждения, специалистам образовательных учреждений по профилю педагогической деятельности (преподаваемых дисциплин)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2A6A" w:rsidRDefault="00242A6A" w:rsidP="000047A1">
            <w:pPr>
              <w:jc w:val="center"/>
            </w:pPr>
            <w:r>
              <w:t>0,1</w:t>
            </w:r>
          </w:p>
        </w:tc>
      </w:tr>
      <w:tr w:rsidR="00242A6A" w:rsidTr="000047A1">
        <w:trPr>
          <w:jc w:val="center"/>
        </w:trPr>
        <w:tc>
          <w:tcPr>
            <w:tcW w:w="8364" w:type="dxa"/>
            <w:tcBorders>
              <w:top w:val="single" w:sz="4" w:space="0" w:color="auto"/>
              <w:left w:val="single" w:sz="4" w:space="0" w:color="auto"/>
              <w:bottom w:val="single" w:sz="4" w:space="0" w:color="auto"/>
              <w:right w:val="single" w:sz="4" w:space="0" w:color="auto"/>
            </w:tcBorders>
            <w:hideMark/>
          </w:tcPr>
          <w:p w:rsidR="00242A6A" w:rsidRPr="00871D1F" w:rsidRDefault="00242A6A" w:rsidP="000047A1">
            <w:pPr>
              <w:jc w:val="both"/>
            </w:pPr>
            <w:r>
              <w:t>р</w:t>
            </w:r>
            <w:r w:rsidRPr="00871D1F">
              <w:t>аботникам образовательных учреждений, имеющим почетные звания</w:t>
            </w:r>
            <w:r>
              <w:t>, ведомственные знаки отличия:</w:t>
            </w:r>
            <w:r w:rsidRPr="00871D1F">
              <w:t xml:space="preserve"> «Почетный работник</w:t>
            </w:r>
            <w:r>
              <w:t xml:space="preserve"> общего образования</w:t>
            </w:r>
            <w:r w:rsidRPr="00871D1F">
              <w:t>»</w:t>
            </w:r>
            <w:r>
              <w:t>, «</w:t>
            </w:r>
            <w:r w:rsidRPr="00871D1F">
              <w:t>Почетный работник</w:t>
            </w:r>
            <w:r>
              <w:t xml:space="preserve"> начального профессионального образования», «</w:t>
            </w:r>
            <w:r w:rsidRPr="00871D1F">
              <w:t>Почетный работник</w:t>
            </w:r>
            <w:r>
              <w:t xml:space="preserve"> среднего профессионального образования»</w:t>
            </w:r>
            <w:r w:rsidRPr="00871D1F">
              <w:t>,</w:t>
            </w:r>
            <w:r>
              <w:t xml:space="preserve"> «</w:t>
            </w:r>
            <w:r w:rsidRPr="00871D1F">
              <w:t>Почетный работник</w:t>
            </w:r>
            <w:r>
              <w:t xml:space="preserve"> высшего профессионального образования», «Отличник народного просвещения», «Отличник народного образования», «Отличник профессионально-технического образования», </w:t>
            </w:r>
            <w:r w:rsidRPr="00871D1F">
              <w:t>«Народный учитель», «Заслуженный учитель», «Заслуженный преподаватель</w:t>
            </w:r>
            <w:r>
              <w:t>»</w:t>
            </w:r>
            <w:r w:rsidRPr="00871D1F">
              <w:t xml:space="preserve"> СССР, Российской Федерации и союзных республик, входивших в состав СССР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2A6A" w:rsidRPr="00871D1F" w:rsidRDefault="00242A6A" w:rsidP="000047A1">
            <w:pPr>
              <w:ind w:firstLine="426"/>
            </w:pPr>
            <w:r>
              <w:t xml:space="preserve">   </w:t>
            </w:r>
            <w:r w:rsidRPr="00871D1F">
              <w:t>0,1</w:t>
            </w:r>
          </w:p>
        </w:tc>
      </w:tr>
      <w:tr w:rsidR="00242A6A" w:rsidTr="000047A1">
        <w:trPr>
          <w:jc w:val="center"/>
        </w:trPr>
        <w:tc>
          <w:tcPr>
            <w:tcW w:w="8364" w:type="dxa"/>
            <w:tcBorders>
              <w:top w:val="single" w:sz="4" w:space="0" w:color="auto"/>
              <w:left w:val="single" w:sz="4" w:space="0" w:color="auto"/>
              <w:bottom w:val="single" w:sz="4" w:space="0" w:color="auto"/>
              <w:right w:val="single" w:sz="4" w:space="0" w:color="auto"/>
            </w:tcBorders>
            <w:hideMark/>
          </w:tcPr>
          <w:p w:rsidR="00242A6A" w:rsidRDefault="00242A6A" w:rsidP="000047A1">
            <w:pPr>
              <w:jc w:val="both"/>
            </w:pPr>
            <w:r>
              <w:t>руководящим и  педагогическим работникам  учреждений дополнительного образования детей спортивной направленности (детско-юношеских спортивных школ, детско-юношеских клубов физической подготовки и так далее), имеющим звания "Заслуженный тренер", "Заслуженный мастер спорта", "Мастер спорта международного класса", "Гроссмейстер по шахматам (шашкам)"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2A6A" w:rsidRDefault="00242A6A" w:rsidP="000047A1">
            <w:pPr>
              <w:jc w:val="center"/>
            </w:pPr>
            <w:r>
              <w:t>0,1</w:t>
            </w:r>
          </w:p>
        </w:tc>
      </w:tr>
    </w:tbl>
    <w:p w:rsidR="00242A6A" w:rsidRDefault="00242A6A" w:rsidP="00242A6A">
      <w:pPr>
        <w:jc w:val="right"/>
        <w:outlineLvl w:val="0"/>
      </w:pPr>
    </w:p>
    <w:p w:rsidR="00853F1D" w:rsidRDefault="00242A6A" w:rsidP="006A3433">
      <w:pPr>
        <w:jc w:val="right"/>
        <w:outlineLvl w:val="0"/>
      </w:pPr>
      <w:r>
        <w:t xml:space="preserve">                             </w:t>
      </w:r>
      <w:r w:rsidR="006A3433">
        <w:t xml:space="preserve">                              </w:t>
      </w:r>
    </w:p>
    <w:p w:rsidR="00242A6A" w:rsidRPr="00853F1D" w:rsidRDefault="006A3433" w:rsidP="00853F1D">
      <w:pPr>
        <w:jc w:val="right"/>
        <w:outlineLvl w:val="0"/>
      </w:pPr>
      <w:r>
        <w:rPr>
          <w:b/>
        </w:rPr>
        <w:t>Приложение № 5</w:t>
      </w:r>
    </w:p>
    <w:p w:rsidR="00242A6A" w:rsidRDefault="00242A6A" w:rsidP="00242A6A">
      <w:pPr>
        <w:jc w:val="right"/>
      </w:pPr>
      <w:r>
        <w:t xml:space="preserve">к  Положению об оплате </w:t>
      </w:r>
    </w:p>
    <w:p w:rsidR="00242A6A" w:rsidRDefault="00242A6A" w:rsidP="00242A6A">
      <w:pPr>
        <w:ind w:firstLine="567"/>
        <w:jc w:val="right"/>
      </w:pPr>
      <w:r>
        <w:t xml:space="preserve">                                                                        труда работников </w:t>
      </w:r>
    </w:p>
    <w:p w:rsidR="00242A6A" w:rsidRDefault="00242A6A" w:rsidP="00242A6A">
      <w:pPr>
        <w:ind w:firstLine="567"/>
        <w:jc w:val="right"/>
      </w:pPr>
      <w:r>
        <w:t xml:space="preserve">МБ ДОУ «Детский сад № 168» </w:t>
      </w:r>
    </w:p>
    <w:p w:rsidR="00242A6A" w:rsidRPr="007260EC" w:rsidRDefault="00242A6A" w:rsidP="007260EC">
      <w:pPr>
        <w:jc w:val="right"/>
      </w:pPr>
      <w:r>
        <w:t xml:space="preserve">                                                г. Новокузнецка   </w:t>
      </w:r>
    </w:p>
    <w:p w:rsidR="00242A6A" w:rsidRDefault="00242A6A" w:rsidP="00242A6A">
      <w:pPr>
        <w:pStyle w:val="ConsPlusNormal"/>
        <w:ind w:firstLine="540"/>
        <w:jc w:val="center"/>
        <w:outlineLvl w:val="0"/>
        <w:rPr>
          <w:rFonts w:ascii="Times New Roman" w:hAnsi="Times New Roman" w:cs="Times New Roman"/>
          <w:b/>
          <w:sz w:val="24"/>
          <w:szCs w:val="24"/>
        </w:rPr>
      </w:pPr>
    </w:p>
    <w:p w:rsidR="00242A6A" w:rsidRDefault="00242A6A" w:rsidP="00242A6A">
      <w:pPr>
        <w:pStyle w:val="ConsPlusNormal"/>
        <w:ind w:firstLine="540"/>
        <w:jc w:val="center"/>
        <w:outlineLvl w:val="0"/>
        <w:rPr>
          <w:rFonts w:ascii="Times New Roman" w:hAnsi="Times New Roman" w:cs="Times New Roman"/>
          <w:b/>
          <w:sz w:val="24"/>
          <w:szCs w:val="24"/>
        </w:rPr>
      </w:pPr>
      <w:r>
        <w:rPr>
          <w:rFonts w:ascii="Times New Roman" w:hAnsi="Times New Roman" w:cs="Times New Roman"/>
          <w:b/>
          <w:sz w:val="24"/>
          <w:szCs w:val="24"/>
        </w:rPr>
        <w:t xml:space="preserve">Перечень должностей работников образования, </w:t>
      </w:r>
    </w:p>
    <w:p w:rsidR="00242A6A" w:rsidRDefault="00242A6A" w:rsidP="00242A6A">
      <w:pPr>
        <w:pStyle w:val="ConsPlusNormal"/>
        <w:ind w:firstLine="540"/>
        <w:jc w:val="center"/>
        <w:outlineLvl w:val="0"/>
        <w:rPr>
          <w:rFonts w:ascii="Times New Roman" w:hAnsi="Times New Roman" w:cs="Times New Roman"/>
          <w:b/>
          <w:sz w:val="24"/>
          <w:szCs w:val="24"/>
        </w:rPr>
      </w:pPr>
      <w:r>
        <w:rPr>
          <w:rFonts w:ascii="Times New Roman" w:hAnsi="Times New Roman" w:cs="Times New Roman"/>
          <w:b/>
          <w:sz w:val="24"/>
          <w:szCs w:val="24"/>
        </w:rPr>
        <w:t xml:space="preserve">должностные обязанности и профили </w:t>
      </w:r>
      <w:proofErr w:type="gramStart"/>
      <w:r>
        <w:rPr>
          <w:rFonts w:ascii="Times New Roman" w:hAnsi="Times New Roman" w:cs="Times New Roman"/>
          <w:b/>
          <w:sz w:val="24"/>
          <w:szCs w:val="24"/>
        </w:rPr>
        <w:t>работ</w:t>
      </w:r>
      <w:proofErr w:type="gramEnd"/>
      <w:r>
        <w:rPr>
          <w:rFonts w:ascii="Times New Roman" w:hAnsi="Times New Roman" w:cs="Times New Roman"/>
          <w:b/>
          <w:sz w:val="24"/>
          <w:szCs w:val="24"/>
        </w:rPr>
        <w:t xml:space="preserve"> которых совпадают</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4"/>
        <w:gridCol w:w="6009"/>
      </w:tblGrid>
      <w:tr w:rsidR="00242A6A" w:rsidRPr="00AF0505" w:rsidTr="000047A1">
        <w:tc>
          <w:tcPr>
            <w:tcW w:w="3634" w:type="dxa"/>
            <w:shd w:val="clear" w:color="auto" w:fill="auto"/>
          </w:tcPr>
          <w:p w:rsidR="00242A6A" w:rsidRPr="00406420" w:rsidRDefault="00242A6A" w:rsidP="000047A1">
            <w:pPr>
              <w:jc w:val="center"/>
            </w:pPr>
            <w:r w:rsidRPr="00406420">
              <w:t>Должность, по которой установлена квалификационная категория</w:t>
            </w:r>
          </w:p>
        </w:tc>
        <w:tc>
          <w:tcPr>
            <w:tcW w:w="6009" w:type="dxa"/>
            <w:shd w:val="clear" w:color="auto" w:fill="auto"/>
          </w:tcPr>
          <w:p w:rsidR="00242A6A" w:rsidRPr="00406420" w:rsidRDefault="00242A6A" w:rsidP="000047A1">
            <w:pPr>
              <w:jc w:val="center"/>
            </w:pPr>
            <w:r w:rsidRPr="00406420">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242A6A" w:rsidRPr="00AF0505" w:rsidTr="000047A1">
        <w:tc>
          <w:tcPr>
            <w:tcW w:w="3634" w:type="dxa"/>
            <w:shd w:val="clear" w:color="auto" w:fill="auto"/>
          </w:tcPr>
          <w:p w:rsidR="00242A6A" w:rsidRPr="00406420" w:rsidRDefault="00242A6A" w:rsidP="000047A1">
            <w:r w:rsidRPr="00406420">
              <w:t>Учитель, преподаватель</w:t>
            </w:r>
          </w:p>
        </w:tc>
        <w:tc>
          <w:tcPr>
            <w:tcW w:w="6009" w:type="dxa"/>
            <w:shd w:val="clear" w:color="auto" w:fill="auto"/>
          </w:tcPr>
          <w:p w:rsidR="00242A6A" w:rsidRPr="00406420" w:rsidRDefault="00242A6A" w:rsidP="000047A1">
            <w:pPr>
              <w:jc w:val="both"/>
            </w:pPr>
            <w:proofErr w:type="gramStart"/>
            <w:r w:rsidRPr="00406420">
              <w:t xml:space="preserve">Преподаватель; учитель; воспитатель (независимо от образовательного учреждения, в котором выполняется работа); социальный педагог;  педагог - 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по отдельным профильным темам из курса «Основы безопасности и </w:t>
            </w:r>
            <w:r w:rsidRPr="00406420">
              <w:lastRenderedPageBreak/>
              <w:t xml:space="preserve">жизнедеятельности» (ОБЖ)  </w:t>
            </w:r>
            <w:proofErr w:type="gramEnd"/>
          </w:p>
        </w:tc>
      </w:tr>
      <w:tr w:rsidR="00242A6A" w:rsidRPr="00AF0505" w:rsidTr="000047A1">
        <w:tc>
          <w:tcPr>
            <w:tcW w:w="3634" w:type="dxa"/>
            <w:shd w:val="clear" w:color="auto" w:fill="auto"/>
          </w:tcPr>
          <w:p w:rsidR="00242A6A" w:rsidRPr="00406420" w:rsidRDefault="00242A6A" w:rsidP="000047A1">
            <w:r w:rsidRPr="00406420">
              <w:lastRenderedPageBreak/>
              <w:t xml:space="preserve">Старший воспитатель; воспитатель </w:t>
            </w:r>
          </w:p>
        </w:tc>
        <w:tc>
          <w:tcPr>
            <w:tcW w:w="6009" w:type="dxa"/>
            <w:shd w:val="clear" w:color="auto" w:fill="auto"/>
          </w:tcPr>
          <w:p w:rsidR="00242A6A" w:rsidRPr="00406420" w:rsidRDefault="00242A6A" w:rsidP="000047A1">
            <w:r w:rsidRPr="00406420">
              <w:t>Воспитатель; старший воспитатель</w:t>
            </w:r>
          </w:p>
        </w:tc>
      </w:tr>
      <w:tr w:rsidR="00242A6A" w:rsidRPr="00AF0505" w:rsidTr="000047A1">
        <w:tc>
          <w:tcPr>
            <w:tcW w:w="3634" w:type="dxa"/>
            <w:shd w:val="clear" w:color="auto" w:fill="auto"/>
          </w:tcPr>
          <w:p w:rsidR="00242A6A" w:rsidRPr="00406420" w:rsidRDefault="00242A6A" w:rsidP="000047A1">
            <w:r w:rsidRPr="00406420">
              <w:t>Руководитель физического воспитания</w:t>
            </w:r>
          </w:p>
        </w:tc>
        <w:tc>
          <w:tcPr>
            <w:tcW w:w="6009" w:type="dxa"/>
            <w:shd w:val="clear" w:color="auto" w:fill="auto"/>
          </w:tcPr>
          <w:p w:rsidR="00242A6A" w:rsidRPr="00406420" w:rsidRDefault="00242A6A" w:rsidP="000047A1">
            <w:pPr>
              <w:jc w:val="both"/>
            </w:pPr>
            <w:r w:rsidRPr="00406420">
              <w:t xml:space="preserve">Учитель физкультуры (физвоспитания); преподаватель физкультуры (физвоспитания); инструктор по физкультуре; учитель, преподаватель, ведущий занятия с </w:t>
            </w:r>
            <w:proofErr w:type="gramStart"/>
            <w:r w:rsidRPr="00406420">
              <w:t>обучающимися</w:t>
            </w:r>
            <w:proofErr w:type="gramEnd"/>
            <w:r w:rsidRPr="00406420">
              <w:t xml:space="preserve"> по темам из курса «Основы безопасности и жизнедеятельности» (ОБЖ)</w:t>
            </w:r>
          </w:p>
        </w:tc>
      </w:tr>
      <w:tr w:rsidR="00242A6A" w:rsidRPr="00AF0505" w:rsidTr="000047A1">
        <w:tc>
          <w:tcPr>
            <w:tcW w:w="3634" w:type="dxa"/>
            <w:shd w:val="clear" w:color="auto" w:fill="auto"/>
          </w:tcPr>
          <w:p w:rsidR="00242A6A" w:rsidRPr="00406420" w:rsidRDefault="00242A6A" w:rsidP="000047A1">
            <w:r w:rsidRPr="00406420">
              <w:t>Учитель-дефектолог, учитель логопед</w:t>
            </w:r>
          </w:p>
        </w:tc>
        <w:tc>
          <w:tcPr>
            <w:tcW w:w="6009" w:type="dxa"/>
            <w:shd w:val="clear" w:color="auto" w:fill="auto"/>
          </w:tcPr>
          <w:p w:rsidR="00242A6A" w:rsidRPr="00406420" w:rsidRDefault="00242A6A" w:rsidP="000047A1">
            <w:pPr>
              <w:jc w:val="both"/>
            </w:pPr>
            <w:r w:rsidRPr="00406420">
              <w:t>Учитель-дефектолог; учитель логопед; учитель (независимо от преподаваемого предмета либо в начальных классах) в специальных (коррекционных) классах для детей с ограниченными возможностями здоровья;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242A6A" w:rsidRPr="00AF0505" w:rsidTr="000047A1">
        <w:tc>
          <w:tcPr>
            <w:tcW w:w="3634" w:type="dxa"/>
            <w:shd w:val="clear" w:color="auto" w:fill="auto"/>
          </w:tcPr>
          <w:p w:rsidR="00242A6A" w:rsidRPr="00406420" w:rsidRDefault="00242A6A" w:rsidP="000047A1">
            <w:r w:rsidRPr="00406420">
              <w:t>Учитель музыки общеобразовательного учреждения либо структурного подразделения образовательного учреждения, реализующего общеобразовательную программу; преподаватель музыкальной дисциплины образовательного учреждения среднего профессионального образования либо структурного подразделения образовательного учреждения, реализующего образовательную программу среднего профессионального образования</w:t>
            </w:r>
          </w:p>
        </w:tc>
        <w:tc>
          <w:tcPr>
            <w:tcW w:w="6009" w:type="dxa"/>
            <w:shd w:val="clear" w:color="auto" w:fill="auto"/>
          </w:tcPr>
          <w:p w:rsidR="00242A6A" w:rsidRPr="00406420" w:rsidRDefault="00242A6A" w:rsidP="000047A1">
            <w:pPr>
              <w:jc w:val="both"/>
            </w:pPr>
            <w:r w:rsidRPr="00406420">
              <w:t xml:space="preserve">Преподаватель детской музыкальной школы (школы искусств, культуры); музыкальный руководитель; концертмейстер </w:t>
            </w:r>
          </w:p>
        </w:tc>
      </w:tr>
      <w:tr w:rsidR="00242A6A" w:rsidRPr="00AF0505" w:rsidTr="000047A1">
        <w:tc>
          <w:tcPr>
            <w:tcW w:w="3634" w:type="dxa"/>
            <w:shd w:val="clear" w:color="auto" w:fill="auto"/>
          </w:tcPr>
          <w:p w:rsidR="00242A6A" w:rsidRPr="00406420" w:rsidRDefault="00242A6A" w:rsidP="000047A1">
            <w:r w:rsidRPr="00406420">
              <w:t>Преподаватель детской музыкальной, художественной школы (школы искусств, культуры); концертмейстер</w:t>
            </w:r>
          </w:p>
        </w:tc>
        <w:tc>
          <w:tcPr>
            <w:tcW w:w="6009" w:type="dxa"/>
            <w:shd w:val="clear" w:color="auto" w:fill="auto"/>
          </w:tcPr>
          <w:p w:rsidR="00242A6A" w:rsidRPr="00406420" w:rsidRDefault="00242A6A" w:rsidP="000047A1">
            <w:pPr>
              <w:jc w:val="both"/>
            </w:pPr>
            <w:r w:rsidRPr="00406420">
              <w:t>Учитель музыки общеобразовательного учреждения либо структурного подразделения образовательного учреждения, реализующего общеобразовательную программу; преподаватель музыкальной дисциплины образовательного учреждения среднего профессионального образования либо структурного подразделения образовательного учреждения, реализующего образовательную программу среднего профессионального образования</w:t>
            </w:r>
          </w:p>
        </w:tc>
      </w:tr>
      <w:tr w:rsidR="00242A6A" w:rsidRPr="00AF0505" w:rsidTr="000047A1">
        <w:tc>
          <w:tcPr>
            <w:tcW w:w="3634" w:type="dxa"/>
            <w:shd w:val="clear" w:color="auto" w:fill="auto"/>
          </w:tcPr>
          <w:p w:rsidR="00242A6A" w:rsidRPr="00406420" w:rsidRDefault="00242A6A" w:rsidP="000047A1">
            <w:r w:rsidRPr="00406420">
              <w:t xml:space="preserve">Старший тренер-преподаватель; тренер - преподаватель </w:t>
            </w:r>
          </w:p>
        </w:tc>
        <w:tc>
          <w:tcPr>
            <w:tcW w:w="6009" w:type="dxa"/>
            <w:shd w:val="clear" w:color="auto" w:fill="auto"/>
          </w:tcPr>
          <w:p w:rsidR="00242A6A" w:rsidRPr="00406420" w:rsidRDefault="00242A6A" w:rsidP="000047A1">
            <w:r w:rsidRPr="00406420">
              <w:t>Учитель физкультуры (физвоспитания); преподаватель физкультуры (физвоспитания); инструктор по физкультуре</w:t>
            </w:r>
          </w:p>
        </w:tc>
      </w:tr>
      <w:tr w:rsidR="00242A6A" w:rsidRPr="00AF0505" w:rsidTr="000047A1">
        <w:tc>
          <w:tcPr>
            <w:tcW w:w="3634" w:type="dxa"/>
            <w:shd w:val="clear" w:color="auto" w:fill="auto"/>
          </w:tcPr>
          <w:p w:rsidR="00242A6A" w:rsidRPr="00406420" w:rsidRDefault="00242A6A" w:rsidP="000047A1">
            <w:r w:rsidRPr="00406420">
              <w:t>Учитель физкультуры (физвоспитания); преподаватель физкультуры (физвоспитания); инструктор по физкультуре</w:t>
            </w:r>
          </w:p>
        </w:tc>
        <w:tc>
          <w:tcPr>
            <w:tcW w:w="6009" w:type="dxa"/>
            <w:shd w:val="clear" w:color="auto" w:fill="auto"/>
          </w:tcPr>
          <w:p w:rsidR="00242A6A" w:rsidRPr="00406420" w:rsidRDefault="00242A6A" w:rsidP="000047A1">
            <w:r w:rsidRPr="00406420">
              <w:t xml:space="preserve">Старший тренер-преподаватель; тренер-преподаватель  </w:t>
            </w:r>
          </w:p>
        </w:tc>
      </w:tr>
    </w:tbl>
    <w:p w:rsidR="00853F1D" w:rsidRDefault="00853F1D" w:rsidP="00853F1D">
      <w:pPr>
        <w:spacing w:after="200" w:line="276" w:lineRule="auto"/>
        <w:jc w:val="right"/>
      </w:pPr>
    </w:p>
    <w:p w:rsidR="00242A6A" w:rsidRPr="00853F1D" w:rsidRDefault="006A3433" w:rsidP="00853F1D">
      <w:pPr>
        <w:spacing w:after="200" w:line="276" w:lineRule="auto"/>
        <w:jc w:val="right"/>
      </w:pPr>
      <w:r>
        <w:rPr>
          <w:b/>
        </w:rPr>
        <w:t>Приложение № 6</w:t>
      </w:r>
    </w:p>
    <w:p w:rsidR="00242A6A" w:rsidRDefault="00242A6A" w:rsidP="00242A6A">
      <w:pPr>
        <w:jc w:val="right"/>
      </w:pPr>
      <w:r>
        <w:t xml:space="preserve">к  Положению об оплате </w:t>
      </w:r>
    </w:p>
    <w:p w:rsidR="00242A6A" w:rsidRDefault="00242A6A" w:rsidP="00242A6A">
      <w:pPr>
        <w:ind w:firstLine="567"/>
        <w:jc w:val="right"/>
      </w:pPr>
      <w:r>
        <w:t xml:space="preserve">                                                                        труда работников </w:t>
      </w:r>
    </w:p>
    <w:p w:rsidR="00242A6A" w:rsidRDefault="00242A6A" w:rsidP="00242A6A">
      <w:pPr>
        <w:ind w:firstLine="567"/>
        <w:jc w:val="right"/>
      </w:pPr>
      <w:r>
        <w:lastRenderedPageBreak/>
        <w:t xml:space="preserve">МБ ДОУ «Детский сад № 168» </w:t>
      </w:r>
    </w:p>
    <w:p w:rsidR="00242A6A" w:rsidRDefault="00242A6A" w:rsidP="006A3433">
      <w:pPr>
        <w:jc w:val="right"/>
      </w:pPr>
      <w:r>
        <w:t xml:space="preserve">                                                г. Новокузнецка</w:t>
      </w:r>
      <w:r w:rsidR="006A3433">
        <w:t xml:space="preserve">   </w:t>
      </w:r>
    </w:p>
    <w:p w:rsidR="00242A6A" w:rsidRDefault="00242A6A" w:rsidP="00242A6A">
      <w:pPr>
        <w:ind w:firstLine="567"/>
        <w:rPr>
          <w:b/>
        </w:rPr>
      </w:pPr>
    </w:p>
    <w:p w:rsidR="00242A6A" w:rsidRDefault="00242A6A" w:rsidP="00242A6A">
      <w:pPr>
        <w:ind w:firstLine="567"/>
        <w:jc w:val="center"/>
        <w:rPr>
          <w:b/>
        </w:rPr>
      </w:pPr>
      <w:r>
        <w:rPr>
          <w:b/>
        </w:rPr>
        <w:t>Перечень учреждений, организаций и должностей время работы в которых засчитывается в педагогический стаж работников образования</w:t>
      </w:r>
    </w:p>
    <w:p w:rsidR="00242A6A" w:rsidRDefault="00242A6A" w:rsidP="00242A6A">
      <w:pPr>
        <w:pStyle w:val="ConsNormal"/>
        <w:widowControl/>
        <w:ind w:firstLine="567"/>
        <w:jc w:val="center"/>
        <w:rPr>
          <w:rFonts w:ascii="Times New Roman" w:hAnsi="Times New Roman" w:cs="Times New Roman"/>
          <w:b/>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395"/>
      </w:tblGrid>
      <w:tr w:rsidR="00242A6A" w:rsidTr="000047A1">
        <w:tc>
          <w:tcPr>
            <w:tcW w:w="4961" w:type="dxa"/>
            <w:tcBorders>
              <w:top w:val="single" w:sz="4" w:space="0" w:color="auto"/>
              <w:left w:val="single" w:sz="4" w:space="0" w:color="auto"/>
              <w:bottom w:val="single" w:sz="4" w:space="0" w:color="auto"/>
              <w:right w:val="single" w:sz="4" w:space="0" w:color="auto"/>
            </w:tcBorders>
            <w:hideMark/>
          </w:tcPr>
          <w:p w:rsidR="00242A6A" w:rsidRDefault="00242A6A" w:rsidP="000047A1">
            <w:pPr>
              <w:pStyle w:val="a5"/>
              <w:ind w:firstLine="567"/>
              <w:jc w:val="center"/>
              <w:rPr>
                <w:rFonts w:ascii="Times New Roman" w:eastAsia="MS Mincho" w:hAnsi="Times New Roman" w:cs="Times New Roman"/>
                <w:sz w:val="24"/>
                <w:szCs w:val="24"/>
              </w:rPr>
            </w:pPr>
            <w:r>
              <w:rPr>
                <w:rFonts w:ascii="Times New Roman" w:eastAsia="MS Mincho" w:hAnsi="Times New Roman" w:cs="Times New Roman"/>
                <w:sz w:val="24"/>
                <w:szCs w:val="24"/>
              </w:rPr>
              <w:t>Наименование учреждений</w:t>
            </w:r>
          </w:p>
          <w:p w:rsidR="00242A6A" w:rsidRDefault="00242A6A" w:rsidP="000047A1">
            <w:pPr>
              <w:pStyle w:val="a5"/>
              <w:ind w:firstLine="567"/>
              <w:jc w:val="center"/>
              <w:rPr>
                <w:rFonts w:ascii="Times New Roman" w:eastAsia="MS Mincho" w:hAnsi="Times New Roman" w:cs="Times New Roman"/>
                <w:sz w:val="24"/>
                <w:szCs w:val="24"/>
              </w:rPr>
            </w:pPr>
            <w:r>
              <w:rPr>
                <w:rFonts w:ascii="Times New Roman" w:eastAsia="MS Mincho" w:hAnsi="Times New Roman" w:cs="Times New Roman"/>
                <w:sz w:val="24"/>
                <w:szCs w:val="24"/>
              </w:rPr>
              <w:t xml:space="preserve"> и организаций</w:t>
            </w:r>
          </w:p>
        </w:tc>
        <w:tc>
          <w:tcPr>
            <w:tcW w:w="4395" w:type="dxa"/>
            <w:tcBorders>
              <w:top w:val="single" w:sz="4" w:space="0" w:color="auto"/>
              <w:left w:val="single" w:sz="4" w:space="0" w:color="auto"/>
              <w:bottom w:val="single" w:sz="4" w:space="0" w:color="auto"/>
              <w:right w:val="single" w:sz="4" w:space="0" w:color="auto"/>
            </w:tcBorders>
            <w:hideMark/>
          </w:tcPr>
          <w:p w:rsidR="00242A6A" w:rsidRDefault="00242A6A" w:rsidP="000047A1">
            <w:pPr>
              <w:pStyle w:val="a5"/>
              <w:ind w:firstLine="567"/>
              <w:jc w:val="center"/>
              <w:rPr>
                <w:rFonts w:ascii="Times New Roman" w:eastAsia="MS Mincho" w:hAnsi="Times New Roman" w:cs="Times New Roman"/>
                <w:sz w:val="24"/>
                <w:szCs w:val="24"/>
              </w:rPr>
            </w:pPr>
            <w:r>
              <w:rPr>
                <w:rFonts w:ascii="Times New Roman" w:eastAsia="MS Mincho" w:hAnsi="Times New Roman" w:cs="Times New Roman"/>
                <w:sz w:val="24"/>
                <w:szCs w:val="24"/>
              </w:rPr>
              <w:t>Наименование должностей</w:t>
            </w:r>
          </w:p>
        </w:tc>
      </w:tr>
      <w:tr w:rsidR="00242A6A" w:rsidTr="000047A1">
        <w:tc>
          <w:tcPr>
            <w:tcW w:w="4961" w:type="dxa"/>
            <w:tcBorders>
              <w:top w:val="single" w:sz="4" w:space="0" w:color="auto"/>
              <w:left w:val="single" w:sz="4" w:space="0" w:color="auto"/>
              <w:bottom w:val="single" w:sz="4" w:space="0" w:color="auto"/>
              <w:right w:val="single" w:sz="4" w:space="0" w:color="auto"/>
            </w:tcBorders>
            <w:hideMark/>
          </w:tcPr>
          <w:p w:rsidR="00242A6A" w:rsidRDefault="00242A6A" w:rsidP="000047A1">
            <w:pPr>
              <w:pStyle w:val="a5"/>
              <w:jc w:val="both"/>
              <w:rPr>
                <w:rFonts w:ascii="Times New Roman" w:eastAsia="MS Mincho" w:hAnsi="Times New Roman" w:cs="Times New Roman"/>
                <w:bCs/>
                <w:sz w:val="24"/>
                <w:szCs w:val="24"/>
              </w:rPr>
            </w:pPr>
            <w:proofErr w:type="gramStart"/>
            <w:r>
              <w:rPr>
                <w:rFonts w:ascii="Times New Roman" w:eastAsia="MS Mincho" w:hAnsi="Times New Roman" w:cs="Times New Roman"/>
                <w:bCs/>
                <w:sz w:val="24"/>
                <w:szCs w:val="24"/>
              </w:rPr>
              <w:t xml:space="preserve">Образовательные учреждения (в том числе </w:t>
            </w:r>
            <w:r>
              <w:rPr>
                <w:rFonts w:ascii="Times New Roman" w:eastAsia="MS Mincho" w:hAnsi="Times New Roman" w:cs="Times New Roman"/>
                <w:sz w:val="24"/>
                <w:szCs w:val="24"/>
              </w:rPr>
              <w:t>образовательные учреждения высшего профессионального образования, высшие и средние военные образовательные учреждения, образовательные учреждения дополнительного профессионального образования (повышения квалификации специалистов);</w:t>
            </w:r>
            <w:r>
              <w:rPr>
                <w:rFonts w:ascii="Times New Roman" w:eastAsia="MS Mincho" w:hAnsi="Times New Roman" w:cs="Times New Roman"/>
                <w:bCs/>
                <w:sz w:val="24"/>
                <w:szCs w:val="24"/>
              </w:rPr>
              <w:t xml:space="preserve"> учреждения здравоохранения и социального обеспечения: дома ребенка, детские: санатории, клиники, поликлиники, больницы и другие, а также отделения, палаты для детей в учреждениях для взрослых</w:t>
            </w:r>
            <w:proofErr w:type="gramEnd"/>
          </w:p>
          <w:p w:rsidR="00242A6A" w:rsidRDefault="00242A6A" w:rsidP="000047A1">
            <w:pPr>
              <w:pStyle w:val="a5"/>
              <w:jc w:val="both"/>
              <w:rPr>
                <w:rFonts w:ascii="Times New Roman" w:eastAsia="MS Mincho" w:hAnsi="Times New Roman" w:cs="Times New Roman"/>
                <w:bCs/>
                <w:sz w:val="24"/>
                <w:szCs w:val="24"/>
              </w:rPr>
            </w:pPr>
          </w:p>
          <w:p w:rsidR="00242A6A" w:rsidRDefault="00242A6A" w:rsidP="000047A1">
            <w:pPr>
              <w:pStyle w:val="a5"/>
              <w:jc w:val="both"/>
              <w:rPr>
                <w:rFonts w:ascii="Times New Roman" w:eastAsia="MS Mincho" w:hAnsi="Times New Roman" w:cs="Times New Roman"/>
                <w:bCs/>
                <w:sz w:val="24"/>
                <w:szCs w:val="24"/>
              </w:rPr>
            </w:pPr>
          </w:p>
          <w:p w:rsidR="00242A6A" w:rsidRDefault="00242A6A" w:rsidP="000047A1">
            <w:pPr>
              <w:pStyle w:val="a5"/>
              <w:jc w:val="both"/>
              <w:rPr>
                <w:rFonts w:ascii="Times New Roman" w:eastAsia="MS Mincho" w:hAnsi="Times New Roman" w:cs="Times New Roman"/>
                <w:bCs/>
                <w:sz w:val="24"/>
                <w:szCs w:val="24"/>
              </w:rPr>
            </w:pPr>
          </w:p>
          <w:p w:rsidR="00242A6A" w:rsidRDefault="00242A6A" w:rsidP="000047A1">
            <w:pPr>
              <w:pStyle w:val="a5"/>
              <w:jc w:val="both"/>
              <w:rPr>
                <w:rFonts w:ascii="Times New Roman" w:eastAsia="MS Mincho" w:hAnsi="Times New Roman" w:cs="Times New Roman"/>
                <w:bCs/>
                <w:sz w:val="24"/>
                <w:szCs w:val="24"/>
              </w:rPr>
            </w:pPr>
          </w:p>
          <w:p w:rsidR="00242A6A" w:rsidRDefault="00242A6A" w:rsidP="000047A1">
            <w:pPr>
              <w:pStyle w:val="a5"/>
              <w:jc w:val="both"/>
              <w:rPr>
                <w:rFonts w:ascii="Times New Roman" w:eastAsia="MS Mincho" w:hAnsi="Times New Roman" w:cs="Times New Roman"/>
                <w:bCs/>
                <w:sz w:val="24"/>
                <w:szCs w:val="24"/>
              </w:rPr>
            </w:pPr>
          </w:p>
          <w:p w:rsidR="00242A6A" w:rsidRDefault="00242A6A" w:rsidP="000047A1">
            <w:pPr>
              <w:pStyle w:val="a5"/>
              <w:jc w:val="both"/>
              <w:rPr>
                <w:rFonts w:ascii="Times New Roman" w:eastAsia="MS Mincho" w:hAnsi="Times New Roman" w:cs="Times New Roman"/>
                <w:bCs/>
                <w:sz w:val="24"/>
                <w:szCs w:val="24"/>
              </w:rPr>
            </w:pPr>
          </w:p>
          <w:p w:rsidR="00242A6A" w:rsidRDefault="00242A6A" w:rsidP="000047A1">
            <w:pPr>
              <w:pStyle w:val="a5"/>
              <w:jc w:val="both"/>
              <w:rPr>
                <w:rFonts w:ascii="Times New Roman" w:eastAsia="MS Mincho" w:hAnsi="Times New Roman" w:cs="Times New Roman"/>
                <w:bCs/>
                <w:sz w:val="24"/>
                <w:szCs w:val="24"/>
              </w:rPr>
            </w:pPr>
          </w:p>
          <w:p w:rsidR="00242A6A" w:rsidRDefault="00242A6A" w:rsidP="000047A1">
            <w:pPr>
              <w:pStyle w:val="a5"/>
              <w:jc w:val="both"/>
              <w:rPr>
                <w:rFonts w:ascii="Times New Roman" w:eastAsia="MS Mincho" w:hAnsi="Times New Roman" w:cs="Times New Roman"/>
                <w:bCs/>
                <w:sz w:val="24"/>
                <w:szCs w:val="24"/>
              </w:rPr>
            </w:pPr>
          </w:p>
          <w:p w:rsidR="00242A6A" w:rsidRDefault="00242A6A" w:rsidP="000047A1">
            <w:pPr>
              <w:pStyle w:val="a5"/>
              <w:jc w:val="both"/>
              <w:rPr>
                <w:rFonts w:ascii="Times New Roman" w:eastAsia="MS Mincho" w:hAnsi="Times New Roman" w:cs="Times New Roman"/>
                <w:bCs/>
                <w:sz w:val="24"/>
                <w:szCs w:val="24"/>
              </w:rPr>
            </w:pPr>
          </w:p>
          <w:p w:rsidR="00242A6A" w:rsidRDefault="00242A6A" w:rsidP="000047A1">
            <w:pPr>
              <w:pStyle w:val="a5"/>
              <w:jc w:val="both"/>
              <w:rPr>
                <w:rFonts w:ascii="Times New Roman" w:eastAsia="MS Mincho" w:hAnsi="Times New Roman" w:cs="Times New Roman"/>
                <w:bCs/>
                <w:sz w:val="24"/>
                <w:szCs w:val="24"/>
              </w:rPr>
            </w:pPr>
          </w:p>
          <w:p w:rsidR="00242A6A" w:rsidRDefault="00242A6A" w:rsidP="000047A1">
            <w:pPr>
              <w:pStyle w:val="a5"/>
              <w:jc w:val="both"/>
              <w:rPr>
                <w:rFonts w:ascii="Times New Roman" w:eastAsia="MS Mincho" w:hAnsi="Times New Roman" w:cs="Times New Roman"/>
                <w:bCs/>
                <w:sz w:val="24"/>
                <w:szCs w:val="24"/>
              </w:rPr>
            </w:pPr>
          </w:p>
          <w:p w:rsidR="00242A6A" w:rsidRDefault="00242A6A" w:rsidP="000047A1">
            <w:pPr>
              <w:pStyle w:val="a5"/>
              <w:jc w:val="both"/>
              <w:rPr>
                <w:rFonts w:ascii="Times New Roman" w:eastAsia="MS Mincho" w:hAnsi="Times New Roman" w:cs="Times New Roman"/>
                <w:bCs/>
                <w:sz w:val="24"/>
                <w:szCs w:val="24"/>
              </w:rPr>
            </w:pPr>
          </w:p>
          <w:p w:rsidR="00242A6A" w:rsidRDefault="00242A6A" w:rsidP="000047A1">
            <w:pPr>
              <w:pStyle w:val="a5"/>
              <w:jc w:val="both"/>
              <w:rPr>
                <w:rFonts w:ascii="Times New Roman" w:eastAsia="MS Mincho" w:hAnsi="Times New Roman" w:cs="Times New Roman"/>
                <w:bCs/>
                <w:sz w:val="24"/>
                <w:szCs w:val="24"/>
              </w:rPr>
            </w:pPr>
          </w:p>
          <w:p w:rsidR="00242A6A" w:rsidRDefault="00242A6A" w:rsidP="000047A1">
            <w:pPr>
              <w:pStyle w:val="a5"/>
              <w:jc w:val="both"/>
              <w:rPr>
                <w:rFonts w:ascii="Times New Roman" w:eastAsia="MS Mincho" w:hAnsi="Times New Roman" w:cs="Times New Roman"/>
                <w:bCs/>
                <w:sz w:val="24"/>
                <w:szCs w:val="24"/>
              </w:rPr>
            </w:pPr>
          </w:p>
          <w:p w:rsidR="00242A6A" w:rsidRDefault="00242A6A" w:rsidP="000047A1">
            <w:pPr>
              <w:pStyle w:val="a5"/>
              <w:jc w:val="center"/>
              <w:rPr>
                <w:rFonts w:ascii="Times New Roman" w:eastAsia="MS Mincho" w:hAnsi="Times New Roman" w:cs="Times New Roman"/>
                <w:bCs/>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242A6A" w:rsidRDefault="00242A6A" w:rsidP="000047A1">
            <w:pPr>
              <w:pStyle w:val="a5"/>
              <w:jc w:val="both"/>
              <w:rPr>
                <w:rFonts w:ascii="Times New Roman" w:eastAsia="MS Mincho" w:hAnsi="Times New Roman" w:cs="Times New Roman"/>
                <w:sz w:val="24"/>
                <w:szCs w:val="24"/>
              </w:rPr>
            </w:pPr>
            <w:proofErr w:type="gramStart"/>
            <w:r>
              <w:rPr>
                <w:rFonts w:ascii="Times New Roman" w:eastAsia="MS Mincho" w:hAnsi="Times New Roman" w:cs="Times New Roman"/>
                <w:sz w:val="24"/>
                <w:szCs w:val="24"/>
              </w:rPr>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машинках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w:t>
            </w:r>
            <w:proofErr w:type="gramEnd"/>
            <w:r>
              <w:rPr>
                <w:rFonts w:ascii="Times New Roman" w:eastAsia="MS Mincho" w:hAnsi="Times New Roman" w:cs="Times New Roman"/>
                <w:sz w:val="24"/>
                <w:szCs w:val="24"/>
              </w:rPr>
              <w:t xml:space="preserve">, </w:t>
            </w:r>
            <w:proofErr w:type="gramStart"/>
            <w:r>
              <w:rPr>
                <w:rFonts w:ascii="Times New Roman" w:eastAsia="MS Mincho" w:hAnsi="Times New Roman" w:cs="Times New Roman"/>
                <w:sz w:val="24"/>
                <w:szCs w:val="24"/>
              </w:rPr>
              <w:t xml:space="preserve">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w:t>
            </w:r>
            <w:proofErr w:type="gramEnd"/>
          </w:p>
          <w:p w:rsidR="00242A6A" w:rsidRDefault="00242A6A" w:rsidP="000047A1">
            <w:pPr>
              <w:pStyle w:val="a5"/>
              <w:jc w:val="both"/>
              <w:rPr>
                <w:rFonts w:ascii="Times New Roman" w:eastAsia="MS Mincho" w:hAnsi="Times New Roman" w:cs="Times New Roman"/>
                <w:sz w:val="24"/>
                <w:szCs w:val="24"/>
              </w:rPr>
            </w:pPr>
            <w:r>
              <w:rPr>
                <w:rFonts w:ascii="Times New Roman" w:eastAsia="MS Mincho" w:hAnsi="Times New Roman" w:cs="Times New Roman"/>
                <w:sz w:val="24"/>
                <w:szCs w:val="24"/>
              </w:rPr>
              <w:t>заведующие (начальники): практикой, учебно-консультационными пунктами,</w:t>
            </w:r>
          </w:p>
        </w:tc>
      </w:tr>
      <w:tr w:rsidR="00242A6A" w:rsidTr="000047A1">
        <w:trPr>
          <w:trHeight w:val="3906"/>
        </w:trPr>
        <w:tc>
          <w:tcPr>
            <w:tcW w:w="4961" w:type="dxa"/>
            <w:tcBorders>
              <w:top w:val="single" w:sz="4" w:space="0" w:color="auto"/>
              <w:left w:val="single" w:sz="4" w:space="0" w:color="auto"/>
              <w:bottom w:val="single" w:sz="4" w:space="0" w:color="auto"/>
              <w:right w:val="single" w:sz="4" w:space="0" w:color="auto"/>
            </w:tcBorders>
          </w:tcPr>
          <w:p w:rsidR="00242A6A" w:rsidRDefault="00242A6A" w:rsidP="000047A1">
            <w:pPr>
              <w:pStyle w:val="a5"/>
              <w:ind w:firstLine="34"/>
              <w:jc w:val="center"/>
              <w:rPr>
                <w:rFonts w:ascii="Times New Roman" w:eastAsia="MS Mincho"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hideMark/>
          </w:tcPr>
          <w:p w:rsidR="00242A6A" w:rsidRDefault="00242A6A" w:rsidP="000047A1">
            <w:pPr>
              <w:pStyle w:val="a5"/>
              <w:jc w:val="both"/>
              <w:rPr>
                <w:rFonts w:ascii="Times New Roman" w:eastAsia="MS Mincho" w:hAnsi="Times New Roman" w:cs="Times New Roman"/>
                <w:sz w:val="24"/>
                <w:szCs w:val="24"/>
              </w:rPr>
            </w:pPr>
            <w:proofErr w:type="gramStart"/>
            <w:r>
              <w:rPr>
                <w:rFonts w:ascii="Times New Roman" w:eastAsia="MS Mincho" w:hAnsi="Times New Roman" w:cs="Times New Roman"/>
                <w:sz w:val="24"/>
                <w:szCs w:val="24"/>
              </w:rPr>
              <w:t xml:space="preserve">логопедическими пунктами, интернатами, отделениями, отделами, лабораториями, кабинетами, секциями, филиалами, курсами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w:t>
            </w:r>
            <w:proofErr w:type="spellStart"/>
            <w:r>
              <w:rPr>
                <w:rFonts w:ascii="Times New Roman" w:eastAsia="MS Mincho" w:hAnsi="Times New Roman" w:cs="Times New Roman"/>
                <w:sz w:val="24"/>
                <w:szCs w:val="24"/>
              </w:rPr>
              <w:t>культорганизаторы</w:t>
            </w:r>
            <w:proofErr w:type="spellEnd"/>
            <w:r>
              <w:rPr>
                <w:rFonts w:ascii="Times New Roman" w:eastAsia="MS Mincho" w:hAnsi="Times New Roman" w:cs="Times New Roman"/>
                <w:sz w:val="24"/>
                <w:szCs w:val="24"/>
              </w:rPr>
              <w:t>, экскурсоводы; профессорско-преподавательский состав (работа, служба)</w:t>
            </w:r>
            <w:proofErr w:type="gramEnd"/>
          </w:p>
        </w:tc>
      </w:tr>
    </w:tbl>
    <w:p w:rsidR="00242A6A" w:rsidRDefault="00242A6A" w:rsidP="00242A6A">
      <w:pPr>
        <w:pStyle w:val="a5"/>
        <w:ind w:firstLine="567"/>
        <w:jc w:val="center"/>
        <w:rPr>
          <w:rFonts w:ascii="Times New Roman" w:eastAsia="MS Mincho" w:hAnsi="Times New Roman" w:cs="Times New Roman"/>
          <w:b/>
          <w:bCs/>
          <w:sz w:val="24"/>
          <w:szCs w:val="24"/>
        </w:rPr>
      </w:pPr>
    </w:p>
    <w:p w:rsidR="00242A6A" w:rsidRDefault="00242A6A" w:rsidP="00242A6A">
      <w:pPr>
        <w:pStyle w:val="a5"/>
        <w:ind w:firstLine="567"/>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Примечание: в стаж педагогической работы включается время работы в качестве учителей-дефектологов, логопедов, воспитателей в учреждениях здравоохранения и социального обеспечения для взрослых, методистов организационно-методических отделов республиканской, краевой, областной больницы. </w:t>
      </w:r>
    </w:p>
    <w:p w:rsidR="00242A6A" w:rsidRDefault="00242A6A" w:rsidP="00242A6A">
      <w:pPr>
        <w:pStyle w:val="ConsNonformat"/>
        <w:widowControl/>
        <w:ind w:firstLine="567"/>
        <w:rPr>
          <w:rFonts w:ascii="Times New Roman" w:hAnsi="Times New Roman" w:cs="Times New Roman"/>
          <w:sz w:val="24"/>
          <w:szCs w:val="24"/>
        </w:rPr>
      </w:pPr>
    </w:p>
    <w:p w:rsidR="00242A6A" w:rsidRDefault="006A3433" w:rsidP="00853F1D">
      <w:pPr>
        <w:spacing w:after="200" w:line="276" w:lineRule="auto"/>
        <w:jc w:val="right"/>
        <w:rPr>
          <w:b/>
        </w:rPr>
      </w:pPr>
      <w:r>
        <w:rPr>
          <w:b/>
        </w:rPr>
        <w:t>Приложение № 7</w:t>
      </w:r>
    </w:p>
    <w:p w:rsidR="00EF4E39" w:rsidRDefault="00EF4E39" w:rsidP="00EF4E39">
      <w:pPr>
        <w:jc w:val="right"/>
      </w:pPr>
      <w:r>
        <w:t xml:space="preserve">к  Положению об оплате </w:t>
      </w:r>
    </w:p>
    <w:p w:rsidR="00EF4E39" w:rsidRDefault="00EF4E39" w:rsidP="00EF4E39">
      <w:pPr>
        <w:ind w:firstLine="567"/>
        <w:jc w:val="right"/>
      </w:pPr>
      <w:r>
        <w:t xml:space="preserve">                                                                        труда работников </w:t>
      </w:r>
    </w:p>
    <w:p w:rsidR="00EF4E39" w:rsidRDefault="00EF4E39" w:rsidP="00EF4E39">
      <w:pPr>
        <w:ind w:firstLine="567"/>
        <w:jc w:val="right"/>
      </w:pPr>
      <w:r>
        <w:t xml:space="preserve">МБ ДОУ «Детский сад № 168» </w:t>
      </w:r>
    </w:p>
    <w:p w:rsidR="00EF4E39" w:rsidRPr="007260EC" w:rsidRDefault="00EF4E39" w:rsidP="007260EC">
      <w:pPr>
        <w:spacing w:after="200" w:line="276" w:lineRule="auto"/>
        <w:jc w:val="right"/>
      </w:pPr>
      <w:r>
        <w:t xml:space="preserve">                                  </w:t>
      </w:r>
      <w:r w:rsidR="007260EC">
        <w:t xml:space="preserve">              г. Новокузнецка  </w:t>
      </w:r>
    </w:p>
    <w:p w:rsidR="00242A6A" w:rsidRPr="007D4FCD" w:rsidRDefault="00242A6A" w:rsidP="00242A6A">
      <w:pPr>
        <w:widowControl w:val="0"/>
        <w:autoSpaceDE w:val="0"/>
        <w:autoSpaceDN w:val="0"/>
        <w:adjustRightInd w:val="0"/>
        <w:jc w:val="center"/>
        <w:rPr>
          <w:b/>
        </w:rPr>
      </w:pPr>
      <w:r w:rsidRPr="007D4FCD">
        <w:rPr>
          <w:b/>
        </w:rPr>
        <w:t>Условия</w:t>
      </w:r>
    </w:p>
    <w:p w:rsidR="00242A6A" w:rsidRPr="007D4FCD" w:rsidRDefault="00242A6A" w:rsidP="00242A6A">
      <w:pPr>
        <w:widowControl w:val="0"/>
        <w:autoSpaceDE w:val="0"/>
        <w:autoSpaceDN w:val="0"/>
        <w:adjustRightInd w:val="0"/>
        <w:jc w:val="center"/>
        <w:rPr>
          <w:b/>
        </w:rPr>
      </w:pPr>
      <w:r w:rsidRPr="007D4FCD">
        <w:rPr>
          <w:b/>
        </w:rPr>
        <w:t>включения в педагогический стаж времени работы</w:t>
      </w:r>
    </w:p>
    <w:p w:rsidR="00242A6A" w:rsidRPr="007D4FCD" w:rsidRDefault="00242A6A" w:rsidP="00242A6A">
      <w:pPr>
        <w:widowControl w:val="0"/>
        <w:autoSpaceDE w:val="0"/>
        <w:autoSpaceDN w:val="0"/>
        <w:adjustRightInd w:val="0"/>
        <w:jc w:val="center"/>
        <w:rPr>
          <w:b/>
        </w:rPr>
      </w:pPr>
      <w:r w:rsidRPr="007D4FCD">
        <w:rPr>
          <w:b/>
        </w:rPr>
        <w:t>в отдельных учреждениях (организациях), а также времени</w:t>
      </w:r>
    </w:p>
    <w:p w:rsidR="00242A6A" w:rsidRPr="007D4FCD" w:rsidRDefault="00242A6A" w:rsidP="00242A6A">
      <w:pPr>
        <w:widowControl w:val="0"/>
        <w:autoSpaceDE w:val="0"/>
        <w:autoSpaceDN w:val="0"/>
        <w:adjustRightInd w:val="0"/>
        <w:jc w:val="center"/>
        <w:rPr>
          <w:b/>
        </w:rPr>
      </w:pPr>
      <w:r w:rsidRPr="007D4FCD">
        <w:rPr>
          <w:b/>
        </w:rPr>
        <w:t>обучения в организациях  профессионального</w:t>
      </w:r>
    </w:p>
    <w:p w:rsidR="00242A6A" w:rsidRPr="007D4FCD" w:rsidRDefault="00242A6A" w:rsidP="00242A6A">
      <w:pPr>
        <w:widowControl w:val="0"/>
        <w:autoSpaceDE w:val="0"/>
        <w:autoSpaceDN w:val="0"/>
        <w:adjustRightInd w:val="0"/>
        <w:jc w:val="center"/>
        <w:rPr>
          <w:b/>
        </w:rPr>
      </w:pPr>
      <w:r w:rsidRPr="007D4FCD">
        <w:rPr>
          <w:b/>
        </w:rPr>
        <w:t>образования и службы в Вооруженных Силах СССР</w:t>
      </w:r>
    </w:p>
    <w:p w:rsidR="00242A6A" w:rsidRPr="00853F1D" w:rsidRDefault="00242A6A" w:rsidP="00853F1D">
      <w:pPr>
        <w:widowControl w:val="0"/>
        <w:autoSpaceDE w:val="0"/>
        <w:autoSpaceDN w:val="0"/>
        <w:adjustRightInd w:val="0"/>
        <w:jc w:val="center"/>
        <w:rPr>
          <w:b/>
        </w:rPr>
      </w:pPr>
      <w:r w:rsidRPr="007D4FCD">
        <w:rPr>
          <w:b/>
        </w:rPr>
        <w:t>и Российской Федерации</w:t>
      </w:r>
      <w:bookmarkStart w:id="2" w:name="Par4361"/>
      <w:bookmarkEnd w:id="2"/>
    </w:p>
    <w:p w:rsidR="00242A6A" w:rsidRPr="00446858" w:rsidRDefault="00242A6A" w:rsidP="00242A6A">
      <w:pPr>
        <w:widowControl w:val="0"/>
        <w:autoSpaceDE w:val="0"/>
        <w:autoSpaceDN w:val="0"/>
        <w:adjustRightInd w:val="0"/>
        <w:ind w:firstLine="720"/>
        <w:jc w:val="both"/>
      </w:pPr>
      <w:r w:rsidRPr="00446858">
        <w:t>1. Педагогическим работникам в стаж педагогической работы засчитывается без всяких условий и ограничений:</w:t>
      </w:r>
    </w:p>
    <w:p w:rsidR="00242A6A" w:rsidRPr="00446858" w:rsidRDefault="00242A6A" w:rsidP="00242A6A">
      <w:pPr>
        <w:widowControl w:val="0"/>
        <w:autoSpaceDE w:val="0"/>
        <w:autoSpaceDN w:val="0"/>
        <w:adjustRightInd w:val="0"/>
        <w:ind w:firstLine="720"/>
        <w:jc w:val="both"/>
      </w:pPr>
      <w:bookmarkStart w:id="3" w:name="Par4362"/>
      <w:bookmarkEnd w:id="3"/>
      <w:r w:rsidRPr="00446858">
        <w:t>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242A6A" w:rsidRPr="00446858" w:rsidRDefault="00242A6A" w:rsidP="00242A6A">
      <w:pPr>
        <w:widowControl w:val="0"/>
        <w:autoSpaceDE w:val="0"/>
        <w:autoSpaceDN w:val="0"/>
        <w:adjustRightInd w:val="0"/>
        <w:ind w:firstLine="720"/>
        <w:jc w:val="both"/>
      </w:pPr>
      <w:r w:rsidRPr="00446858">
        <w:t>1.2. Время работы в должности заведующего фильмотекой и методиста фильмотеки.</w:t>
      </w:r>
    </w:p>
    <w:p w:rsidR="00242A6A" w:rsidRPr="00446858" w:rsidRDefault="00242A6A" w:rsidP="00242A6A">
      <w:pPr>
        <w:widowControl w:val="0"/>
        <w:autoSpaceDE w:val="0"/>
        <w:autoSpaceDN w:val="0"/>
        <w:adjustRightInd w:val="0"/>
        <w:ind w:firstLine="720"/>
        <w:jc w:val="both"/>
      </w:pPr>
      <w:bookmarkStart w:id="4" w:name="Par4364"/>
      <w:bookmarkEnd w:id="4"/>
      <w:r w:rsidRPr="00446858">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242A6A" w:rsidRPr="00446858" w:rsidRDefault="00242A6A" w:rsidP="00242A6A">
      <w:pPr>
        <w:widowControl w:val="0"/>
        <w:autoSpaceDE w:val="0"/>
        <w:autoSpaceDN w:val="0"/>
        <w:adjustRightInd w:val="0"/>
        <w:ind w:firstLine="720"/>
        <w:jc w:val="both"/>
      </w:pPr>
      <w:r w:rsidRPr="00446858">
        <w:t xml:space="preserve">2.1.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России, в войсках органов безопасности), кроме периодов, предусмотренных в </w:t>
      </w:r>
      <w:hyperlink w:anchor="Par4362" w:history="1">
        <w:r w:rsidRPr="00446858">
          <w:t>пункте 1.1</w:t>
        </w:r>
      </w:hyperlink>
      <w:r w:rsidRPr="00446858">
        <w:t xml:space="preserve"> настоящих условий.</w:t>
      </w:r>
    </w:p>
    <w:p w:rsidR="00242A6A" w:rsidRPr="00446858" w:rsidRDefault="00242A6A" w:rsidP="00242A6A">
      <w:pPr>
        <w:widowControl w:val="0"/>
        <w:autoSpaceDE w:val="0"/>
        <w:autoSpaceDN w:val="0"/>
        <w:adjustRightInd w:val="0"/>
        <w:ind w:firstLine="720"/>
        <w:jc w:val="both"/>
      </w:pPr>
      <w:r w:rsidRPr="00446858">
        <w:t xml:space="preserve">2.2. </w:t>
      </w:r>
      <w:proofErr w:type="gramStart"/>
      <w:r w:rsidRPr="00446858">
        <w:t xml:space="preserve">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446858">
        <w:t>профтехобразования</w:t>
      </w:r>
      <w:proofErr w:type="spellEnd"/>
      <w:r w:rsidRPr="00446858">
        <w:t>);</w:t>
      </w:r>
      <w:proofErr w:type="gramEnd"/>
      <w:r w:rsidRPr="00446858">
        <w:t xml:space="preserve"> </w:t>
      </w:r>
      <w:proofErr w:type="gramStart"/>
      <w:r w:rsidRPr="00446858">
        <w:t>комиссиях</w:t>
      </w:r>
      <w:proofErr w:type="gramEnd"/>
      <w:r w:rsidRPr="00446858">
        <w:t xml:space="preserve"> по делам </w:t>
      </w:r>
      <w:r w:rsidRPr="00446858">
        <w:lastRenderedPageBreak/>
        <w:t>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242A6A" w:rsidRPr="00446858" w:rsidRDefault="00242A6A" w:rsidP="00242A6A">
      <w:pPr>
        <w:widowControl w:val="0"/>
        <w:autoSpaceDE w:val="0"/>
        <w:autoSpaceDN w:val="0"/>
        <w:adjustRightInd w:val="0"/>
        <w:ind w:firstLine="720"/>
        <w:jc w:val="both"/>
      </w:pPr>
      <w:r w:rsidRPr="00446858">
        <w:t>2.3. Время обучения (по очной форме) в аспирантуре, организациях профессионального образования, имеющих государственную аккредитацию.</w:t>
      </w:r>
    </w:p>
    <w:p w:rsidR="00242A6A" w:rsidRPr="00446858" w:rsidRDefault="00242A6A" w:rsidP="00242A6A">
      <w:pPr>
        <w:widowControl w:val="0"/>
        <w:autoSpaceDE w:val="0"/>
        <w:autoSpaceDN w:val="0"/>
        <w:adjustRightInd w:val="0"/>
        <w:ind w:firstLine="720"/>
        <w:jc w:val="both"/>
      </w:pPr>
      <w:r w:rsidRPr="00446858">
        <w:t xml:space="preserve">3. В стаж педагогической работы отдельных категорий педагогических работников помимо периодов, предусмотренных </w:t>
      </w:r>
      <w:hyperlink w:anchor="Par4361" w:history="1">
        <w:r w:rsidRPr="00446858">
          <w:t>пунктами 1</w:t>
        </w:r>
      </w:hyperlink>
      <w:r w:rsidRPr="00446858">
        <w:t xml:space="preserve"> и </w:t>
      </w:r>
      <w:hyperlink w:anchor="Par4364" w:history="1">
        <w:r w:rsidRPr="00446858">
          <w:t>2</w:t>
        </w:r>
      </w:hyperlink>
      <w:r w:rsidRPr="00446858">
        <w:t xml:space="preserve"> настоящих Условий,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образовательной организации или профилю преподаваемого предмета (курса, дисциплины, кружка):</w:t>
      </w:r>
    </w:p>
    <w:p w:rsidR="00242A6A" w:rsidRPr="00446858" w:rsidRDefault="00242A6A" w:rsidP="00242A6A">
      <w:pPr>
        <w:widowControl w:val="0"/>
        <w:autoSpaceDE w:val="0"/>
        <w:autoSpaceDN w:val="0"/>
        <w:adjustRightInd w:val="0"/>
        <w:ind w:firstLine="720"/>
        <w:jc w:val="both"/>
      </w:pPr>
      <w:r w:rsidRPr="00446858">
        <w:t>преподавателям-организаторам (основ безопасности жизнедеятельности, допризывной подготовки);</w:t>
      </w:r>
    </w:p>
    <w:p w:rsidR="00242A6A" w:rsidRPr="00446858" w:rsidRDefault="00242A6A" w:rsidP="00242A6A">
      <w:pPr>
        <w:widowControl w:val="0"/>
        <w:autoSpaceDE w:val="0"/>
        <w:autoSpaceDN w:val="0"/>
        <w:adjustRightInd w:val="0"/>
        <w:ind w:firstLine="720"/>
        <w:jc w:val="both"/>
      </w:pPr>
      <w:r w:rsidRPr="00446858">
        <w:t>учителям и преподавателям физического 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242A6A" w:rsidRPr="00446858" w:rsidRDefault="00242A6A" w:rsidP="00242A6A">
      <w:pPr>
        <w:widowControl w:val="0"/>
        <w:autoSpaceDE w:val="0"/>
        <w:autoSpaceDN w:val="0"/>
        <w:adjustRightInd w:val="0"/>
        <w:ind w:firstLine="720"/>
        <w:jc w:val="both"/>
      </w:pPr>
      <w:proofErr w:type="gramStart"/>
      <w:r w:rsidRPr="00446858">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организаций (классов) с углубленным изучением отдельных предметов;</w:t>
      </w:r>
      <w:proofErr w:type="gramEnd"/>
    </w:p>
    <w:p w:rsidR="00242A6A" w:rsidRPr="00446858" w:rsidRDefault="00242A6A" w:rsidP="00242A6A">
      <w:pPr>
        <w:widowControl w:val="0"/>
        <w:autoSpaceDE w:val="0"/>
        <w:autoSpaceDN w:val="0"/>
        <w:adjustRightInd w:val="0"/>
        <w:ind w:firstLine="720"/>
        <w:jc w:val="both"/>
      </w:pPr>
      <w:r w:rsidRPr="00446858">
        <w:t>мастерам производственного обучения;</w:t>
      </w:r>
    </w:p>
    <w:p w:rsidR="00242A6A" w:rsidRPr="00446858" w:rsidRDefault="00242A6A" w:rsidP="00242A6A">
      <w:pPr>
        <w:widowControl w:val="0"/>
        <w:autoSpaceDE w:val="0"/>
        <w:autoSpaceDN w:val="0"/>
        <w:adjustRightInd w:val="0"/>
        <w:ind w:firstLine="720"/>
        <w:jc w:val="both"/>
      </w:pPr>
      <w:r w:rsidRPr="00446858">
        <w:t>педагогам дополнительного образования;</w:t>
      </w:r>
    </w:p>
    <w:p w:rsidR="00242A6A" w:rsidRPr="00446858" w:rsidRDefault="00242A6A" w:rsidP="00242A6A">
      <w:pPr>
        <w:widowControl w:val="0"/>
        <w:autoSpaceDE w:val="0"/>
        <w:autoSpaceDN w:val="0"/>
        <w:adjustRightInd w:val="0"/>
        <w:ind w:firstLine="720"/>
        <w:jc w:val="both"/>
      </w:pPr>
      <w:r w:rsidRPr="00446858">
        <w:t>педагогическим работникам экспериментальных образовательных организаций;</w:t>
      </w:r>
    </w:p>
    <w:p w:rsidR="00242A6A" w:rsidRPr="00446858" w:rsidRDefault="00242A6A" w:rsidP="00242A6A">
      <w:pPr>
        <w:widowControl w:val="0"/>
        <w:autoSpaceDE w:val="0"/>
        <w:autoSpaceDN w:val="0"/>
        <w:adjustRightInd w:val="0"/>
        <w:ind w:firstLine="720"/>
        <w:jc w:val="both"/>
      </w:pPr>
      <w:r w:rsidRPr="00446858">
        <w:t>педагогам-психологам;</w:t>
      </w:r>
    </w:p>
    <w:p w:rsidR="00242A6A" w:rsidRPr="00446858" w:rsidRDefault="00242A6A" w:rsidP="00242A6A">
      <w:pPr>
        <w:widowControl w:val="0"/>
        <w:autoSpaceDE w:val="0"/>
        <w:autoSpaceDN w:val="0"/>
        <w:adjustRightInd w:val="0"/>
        <w:ind w:firstLine="720"/>
        <w:jc w:val="both"/>
      </w:pPr>
      <w:r w:rsidRPr="00446858">
        <w:t>методистам;</w:t>
      </w:r>
    </w:p>
    <w:p w:rsidR="00242A6A" w:rsidRPr="00446858" w:rsidRDefault="00242A6A" w:rsidP="00242A6A">
      <w:pPr>
        <w:widowControl w:val="0"/>
        <w:autoSpaceDE w:val="0"/>
        <w:autoSpaceDN w:val="0"/>
        <w:adjustRightInd w:val="0"/>
        <w:ind w:firstLine="720"/>
        <w:jc w:val="both"/>
      </w:pPr>
      <w:r w:rsidRPr="00446858">
        <w:t>педагогическим работникам профессиональных образовательных организаций (отделений): культуры и искусства, музыкально-педагогических, художественно-графических, музыкальных;</w:t>
      </w:r>
    </w:p>
    <w:p w:rsidR="00242A6A" w:rsidRPr="00446858" w:rsidRDefault="00242A6A" w:rsidP="00242A6A">
      <w:pPr>
        <w:widowControl w:val="0"/>
        <w:autoSpaceDE w:val="0"/>
        <w:autoSpaceDN w:val="0"/>
        <w:adjustRightInd w:val="0"/>
        <w:ind w:firstLine="720"/>
        <w:jc w:val="both"/>
      </w:pPr>
      <w:r w:rsidRPr="00446858">
        <w:t>преподавателям образовательных организаций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организаций,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242A6A" w:rsidRPr="00446858" w:rsidRDefault="00242A6A" w:rsidP="00242A6A">
      <w:pPr>
        <w:widowControl w:val="0"/>
        <w:autoSpaceDE w:val="0"/>
        <w:autoSpaceDN w:val="0"/>
        <w:adjustRightInd w:val="0"/>
        <w:ind w:firstLine="720"/>
        <w:jc w:val="both"/>
      </w:pPr>
      <w:r w:rsidRPr="00446858">
        <w:t>4. Воспитателям (старшим воспитателям) дошкольных образовательных организаций, домов ребенка в педагогический стаж включается время работы в должности медицинской сестры ясельной группы дошкольных образовательных организаций, постовой медсестры домов ребенка, а воспитателям ясельных групп - время работы на медицинских должностях.</w:t>
      </w:r>
    </w:p>
    <w:p w:rsidR="00242A6A" w:rsidRPr="00446858" w:rsidRDefault="00242A6A" w:rsidP="00242A6A">
      <w:pPr>
        <w:widowControl w:val="0"/>
        <w:autoSpaceDE w:val="0"/>
        <w:autoSpaceDN w:val="0"/>
        <w:adjustRightInd w:val="0"/>
        <w:ind w:firstLine="720"/>
        <w:jc w:val="both"/>
      </w:pPr>
      <w:r w:rsidRPr="00446858">
        <w:t>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организации по согласованию с профсоюзным органом.</w:t>
      </w:r>
    </w:p>
    <w:p w:rsidR="00242A6A" w:rsidRPr="00446858" w:rsidRDefault="00242A6A" w:rsidP="00242A6A">
      <w:pPr>
        <w:widowControl w:val="0"/>
        <w:autoSpaceDE w:val="0"/>
        <w:autoSpaceDN w:val="0"/>
        <w:adjustRightInd w:val="0"/>
        <w:ind w:firstLine="720"/>
        <w:jc w:val="both"/>
      </w:pPr>
      <w:r w:rsidRPr="00446858">
        <w:t xml:space="preserve">6. </w:t>
      </w:r>
      <w:proofErr w:type="gramStart"/>
      <w:r w:rsidRPr="00446858">
        <w:t>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образовательном организации высшего или среднего профессионального (педагогического) образования.</w:t>
      </w:r>
      <w:proofErr w:type="gramEnd"/>
    </w:p>
    <w:p w:rsidR="00242A6A" w:rsidRPr="00446858" w:rsidRDefault="00242A6A" w:rsidP="00242A6A">
      <w:pPr>
        <w:widowControl w:val="0"/>
        <w:autoSpaceDE w:val="0"/>
        <w:autoSpaceDN w:val="0"/>
        <w:adjustRightInd w:val="0"/>
        <w:ind w:firstLine="720"/>
        <w:jc w:val="both"/>
      </w:pPr>
      <w:r w:rsidRPr="00446858">
        <w:t>7. Работникам учреждений и организаций время педагогической работы в образовательных организациях,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организациях) составляет не менее 180 часов в учебном году. При этом в педагогический стаж засчитываются только те месяцы, в течение которых выполнялась педагогическая работа.</w:t>
      </w:r>
    </w:p>
    <w:p w:rsidR="00242A6A" w:rsidRPr="00446858" w:rsidRDefault="00242A6A" w:rsidP="00242A6A">
      <w:pPr>
        <w:widowControl w:val="0"/>
        <w:autoSpaceDE w:val="0"/>
        <w:autoSpaceDN w:val="0"/>
        <w:adjustRightInd w:val="0"/>
        <w:ind w:firstLine="720"/>
        <w:jc w:val="both"/>
      </w:pPr>
      <w:r w:rsidRPr="00446858">
        <w:lastRenderedPageBreak/>
        <w:t>8. В случаях уменьшения стажа педагогической работы, исчисленного в соответствии с настоящим Примерным положением,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242A6A" w:rsidRDefault="00242A6A" w:rsidP="00242A6A">
      <w:pPr>
        <w:widowControl w:val="0"/>
        <w:autoSpaceDE w:val="0"/>
        <w:autoSpaceDN w:val="0"/>
        <w:adjustRightInd w:val="0"/>
        <w:ind w:firstLine="720"/>
        <w:jc w:val="both"/>
      </w:pPr>
      <w:r w:rsidRPr="00446858">
        <w:t>Кроме того, если педагогическим работникам в период применения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242A6A" w:rsidRDefault="00242A6A" w:rsidP="00853F1D">
      <w:pPr>
        <w:spacing w:after="200" w:line="276" w:lineRule="auto"/>
      </w:pPr>
    </w:p>
    <w:p w:rsidR="00242A6A" w:rsidRPr="00853F1D" w:rsidRDefault="006A3433" w:rsidP="00242A6A">
      <w:pPr>
        <w:ind w:left="5760"/>
        <w:jc w:val="right"/>
        <w:rPr>
          <w:b/>
        </w:rPr>
      </w:pPr>
      <w:r>
        <w:rPr>
          <w:b/>
        </w:rPr>
        <w:t>Приложение № 8</w:t>
      </w:r>
    </w:p>
    <w:p w:rsidR="00242A6A" w:rsidRDefault="00242A6A" w:rsidP="00242A6A">
      <w:pPr>
        <w:jc w:val="right"/>
      </w:pPr>
      <w:r>
        <w:t xml:space="preserve">к  Положению об оплате </w:t>
      </w:r>
    </w:p>
    <w:p w:rsidR="00242A6A" w:rsidRDefault="00242A6A" w:rsidP="00242A6A">
      <w:pPr>
        <w:ind w:firstLine="567"/>
        <w:jc w:val="right"/>
      </w:pPr>
      <w:r>
        <w:t xml:space="preserve">                                                                        труда работников </w:t>
      </w:r>
    </w:p>
    <w:p w:rsidR="00242A6A" w:rsidRDefault="00242A6A" w:rsidP="00242A6A">
      <w:pPr>
        <w:ind w:firstLine="567"/>
        <w:jc w:val="right"/>
      </w:pPr>
      <w:r>
        <w:t xml:space="preserve">МБ ДОУ «Детский сад № 168» </w:t>
      </w:r>
    </w:p>
    <w:p w:rsidR="00242A6A" w:rsidRDefault="00242A6A" w:rsidP="00242A6A">
      <w:pPr>
        <w:jc w:val="right"/>
      </w:pPr>
      <w:r>
        <w:t xml:space="preserve">                                                г. Новокузнецка   </w:t>
      </w:r>
    </w:p>
    <w:p w:rsidR="00242A6A" w:rsidRDefault="00242A6A" w:rsidP="00242A6A">
      <w:pPr>
        <w:jc w:val="both"/>
      </w:pPr>
    </w:p>
    <w:p w:rsidR="00242A6A" w:rsidRDefault="00242A6A" w:rsidP="00242A6A">
      <w:pPr>
        <w:jc w:val="center"/>
        <w:rPr>
          <w:b/>
        </w:rPr>
      </w:pPr>
      <w:r>
        <w:rPr>
          <w:b/>
        </w:rPr>
        <w:t>Перечень категории работников основного персонала</w:t>
      </w:r>
    </w:p>
    <w:p w:rsidR="00242A6A" w:rsidRDefault="00242A6A" w:rsidP="00242A6A">
      <w:pPr>
        <w:jc w:val="center"/>
        <w:rPr>
          <w:b/>
        </w:rPr>
      </w:pPr>
      <w:r>
        <w:rPr>
          <w:b/>
        </w:rPr>
        <w:t>по видам деятельности</w:t>
      </w:r>
    </w:p>
    <w:p w:rsidR="00242A6A" w:rsidRDefault="00242A6A" w:rsidP="00242A6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5129"/>
      </w:tblGrid>
      <w:tr w:rsidR="00242A6A" w:rsidTr="007260EC">
        <w:trPr>
          <w:trHeight w:val="464"/>
        </w:trPr>
        <w:tc>
          <w:tcPr>
            <w:tcW w:w="4442" w:type="dxa"/>
            <w:tcBorders>
              <w:top w:val="single" w:sz="4" w:space="0" w:color="auto"/>
              <w:left w:val="single" w:sz="4" w:space="0" w:color="auto"/>
              <w:bottom w:val="single" w:sz="4" w:space="0" w:color="auto"/>
              <w:right w:val="single" w:sz="4" w:space="0" w:color="auto"/>
            </w:tcBorders>
            <w:hideMark/>
          </w:tcPr>
          <w:p w:rsidR="007260EC" w:rsidRDefault="007260EC" w:rsidP="000047A1">
            <w:pPr>
              <w:jc w:val="both"/>
            </w:pPr>
            <w:r>
              <w:t>Наименование основных муниципальных услуг, работ</w:t>
            </w:r>
          </w:p>
          <w:p w:rsidR="007260EC" w:rsidRDefault="007260EC" w:rsidP="000047A1">
            <w:pPr>
              <w:jc w:val="both"/>
            </w:pPr>
          </w:p>
        </w:tc>
        <w:tc>
          <w:tcPr>
            <w:tcW w:w="5129" w:type="dxa"/>
            <w:tcBorders>
              <w:top w:val="single" w:sz="4" w:space="0" w:color="auto"/>
              <w:left w:val="single" w:sz="4" w:space="0" w:color="auto"/>
              <w:bottom w:val="single" w:sz="4" w:space="0" w:color="auto"/>
              <w:right w:val="single" w:sz="4" w:space="0" w:color="auto"/>
            </w:tcBorders>
            <w:hideMark/>
          </w:tcPr>
          <w:p w:rsidR="00242A6A" w:rsidRDefault="00242A6A" w:rsidP="000047A1">
            <w:pPr>
              <w:jc w:val="both"/>
            </w:pPr>
            <w:r>
              <w:t>Перечень должностей</w:t>
            </w:r>
          </w:p>
        </w:tc>
      </w:tr>
      <w:tr w:rsidR="00242A6A" w:rsidTr="007260EC">
        <w:trPr>
          <w:trHeight w:val="972"/>
        </w:trPr>
        <w:tc>
          <w:tcPr>
            <w:tcW w:w="4442" w:type="dxa"/>
            <w:tcBorders>
              <w:top w:val="single" w:sz="4" w:space="0" w:color="auto"/>
              <w:left w:val="single" w:sz="4" w:space="0" w:color="auto"/>
              <w:bottom w:val="single" w:sz="4" w:space="0" w:color="auto"/>
              <w:right w:val="single" w:sz="4" w:space="0" w:color="auto"/>
            </w:tcBorders>
            <w:hideMark/>
          </w:tcPr>
          <w:p w:rsidR="00242A6A" w:rsidRDefault="007260EC" w:rsidP="000047A1">
            <w:r>
              <w:rPr>
                <w:sz w:val="22"/>
                <w:szCs w:val="22"/>
              </w:rPr>
              <w:t>Услуги по содержанию обучающихся, воспитанников в образовательных организациях</w:t>
            </w:r>
          </w:p>
        </w:tc>
        <w:tc>
          <w:tcPr>
            <w:tcW w:w="5129" w:type="dxa"/>
            <w:tcBorders>
              <w:top w:val="single" w:sz="4" w:space="0" w:color="auto"/>
              <w:left w:val="single" w:sz="4" w:space="0" w:color="auto"/>
              <w:bottom w:val="single" w:sz="4" w:space="0" w:color="auto"/>
              <w:right w:val="single" w:sz="4" w:space="0" w:color="auto"/>
            </w:tcBorders>
          </w:tcPr>
          <w:p w:rsidR="00242A6A" w:rsidRDefault="007260EC" w:rsidP="007260EC">
            <w:pPr>
              <w:jc w:val="both"/>
            </w:pPr>
            <w:r>
              <w:rPr>
                <w:sz w:val="22"/>
                <w:szCs w:val="22"/>
              </w:rPr>
              <w:t xml:space="preserve">Воспитатель (включая </w:t>
            </w:r>
            <w:proofErr w:type="gramStart"/>
            <w:r>
              <w:rPr>
                <w:sz w:val="22"/>
                <w:szCs w:val="22"/>
              </w:rPr>
              <w:t>старшего</w:t>
            </w:r>
            <w:proofErr w:type="gramEnd"/>
            <w:r>
              <w:rPr>
                <w:sz w:val="22"/>
                <w:szCs w:val="22"/>
              </w:rPr>
              <w:t>), педагог-психолог, инструктор по физической культуре, младший воспитатель, медицинская сестра</w:t>
            </w:r>
          </w:p>
        </w:tc>
      </w:tr>
    </w:tbl>
    <w:p w:rsidR="00853F1D" w:rsidRDefault="00853F1D" w:rsidP="006A3433">
      <w:pPr>
        <w:widowControl w:val="0"/>
        <w:autoSpaceDE w:val="0"/>
        <w:autoSpaceDN w:val="0"/>
        <w:adjustRightInd w:val="0"/>
        <w:outlineLvl w:val="1"/>
        <w:rPr>
          <w:b/>
        </w:rPr>
      </w:pPr>
    </w:p>
    <w:bookmarkEnd w:id="1"/>
    <w:p w:rsidR="00853F1D" w:rsidRDefault="00853F1D" w:rsidP="00242A6A">
      <w:pPr>
        <w:widowControl w:val="0"/>
        <w:autoSpaceDE w:val="0"/>
        <w:autoSpaceDN w:val="0"/>
        <w:adjustRightInd w:val="0"/>
        <w:ind w:left="4860"/>
        <w:jc w:val="right"/>
        <w:outlineLvl w:val="1"/>
        <w:rPr>
          <w:b/>
        </w:rPr>
      </w:pPr>
    </w:p>
    <w:sectPr w:rsidR="00853F1D" w:rsidSect="003E22B8">
      <w:footerReference w:type="even" r:id="rId21"/>
      <w:footerReference w:type="default" r:id="rId22"/>
      <w:pgSz w:w="11906" w:h="16838"/>
      <w:pgMar w:top="284" w:right="850" w:bottom="1134" w:left="1701" w:header="737" w:footer="227"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AD9" w:rsidRDefault="00601AD9" w:rsidP="00436485">
      <w:r>
        <w:separator/>
      </w:r>
    </w:p>
  </w:endnote>
  <w:endnote w:type="continuationSeparator" w:id="0">
    <w:p w:rsidR="00601AD9" w:rsidRDefault="00601AD9" w:rsidP="0043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938205"/>
    </w:sdtPr>
    <w:sdtEndPr/>
    <w:sdtContent>
      <w:p w:rsidR="00EF59A8" w:rsidRDefault="00EF59A8">
        <w:pPr>
          <w:pStyle w:val="a9"/>
          <w:jc w:val="center"/>
        </w:pPr>
        <w:r>
          <w:fldChar w:fldCharType="begin"/>
        </w:r>
        <w:r>
          <w:instrText xml:space="preserve"> PAGE   \* MERGEFORMAT </w:instrText>
        </w:r>
        <w:r>
          <w:fldChar w:fldCharType="separate"/>
        </w:r>
        <w:r>
          <w:rPr>
            <w:noProof/>
          </w:rPr>
          <w:t>- 1 -</w:t>
        </w:r>
        <w:r>
          <w:rPr>
            <w:noProof/>
          </w:rPr>
          <w:fldChar w:fldCharType="end"/>
        </w:r>
      </w:p>
    </w:sdtContent>
  </w:sdt>
  <w:p w:rsidR="00EF59A8" w:rsidRDefault="00EF59A8">
    <w:pPr>
      <w:pStyle w:val="a9"/>
    </w:pPr>
  </w:p>
  <w:p w:rsidR="00EF59A8" w:rsidRDefault="00EF59A8"/>
  <w:p w:rsidR="00EF59A8" w:rsidRDefault="00EF59A8"/>
  <w:p w:rsidR="00EF59A8" w:rsidRDefault="00EF59A8"/>
  <w:p w:rsidR="00EF59A8" w:rsidRDefault="00EF59A8"/>
  <w:p w:rsidR="00EF59A8" w:rsidRDefault="00EF59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9A8" w:rsidRDefault="00EF59A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AD9" w:rsidRDefault="00601AD9" w:rsidP="00436485">
      <w:r>
        <w:separator/>
      </w:r>
    </w:p>
  </w:footnote>
  <w:footnote w:type="continuationSeparator" w:id="0">
    <w:p w:rsidR="00601AD9" w:rsidRDefault="00601AD9" w:rsidP="00436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0DBA"/>
    <w:multiLevelType w:val="hybridMultilevel"/>
    <w:tmpl w:val="364C6AAC"/>
    <w:lvl w:ilvl="0" w:tplc="CCF690A2">
      <w:start w:val="6"/>
      <w:numFmt w:val="decimal"/>
      <w:lvlText w:val="%1."/>
      <w:lvlJc w:val="left"/>
      <w:pPr>
        <w:ind w:left="14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A902E1"/>
    <w:multiLevelType w:val="hybridMultilevel"/>
    <w:tmpl w:val="D4160984"/>
    <w:lvl w:ilvl="0" w:tplc="5942AFE8">
      <w:start w:val="5"/>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46B3D09"/>
    <w:multiLevelType w:val="hybridMultilevel"/>
    <w:tmpl w:val="D1E8698C"/>
    <w:lvl w:ilvl="0" w:tplc="FFFFFFFF">
      <w:start w:val="1"/>
      <w:numFmt w:val="bullet"/>
      <w:lvlText w:val=""/>
      <w:lvlJc w:val="left"/>
      <w:pPr>
        <w:tabs>
          <w:tab w:val="num" w:pos="964"/>
        </w:tabs>
        <w:ind w:left="964" w:hanging="255"/>
      </w:pPr>
      <w:rPr>
        <w:rFonts w:ascii="Symbol" w:hAnsi="Symbol" w:hint="default"/>
        <w:lang w:val="ru-RU"/>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44A1256E"/>
    <w:multiLevelType w:val="hybridMultilevel"/>
    <w:tmpl w:val="846EE22C"/>
    <w:lvl w:ilvl="0" w:tplc="C3507BE0">
      <w:start w:val="1"/>
      <w:numFmt w:val="bullet"/>
      <w:lvlText w:val=""/>
      <w:lvlJc w:val="left"/>
      <w:pPr>
        <w:tabs>
          <w:tab w:val="num" w:pos="1440"/>
        </w:tabs>
        <w:ind w:left="1440" w:hanging="360"/>
      </w:pPr>
      <w:rPr>
        <w:rFonts w:ascii="Symbol" w:hAnsi="Symbol" w:hint="default"/>
      </w:rPr>
    </w:lvl>
    <w:lvl w:ilvl="1" w:tplc="E75AFAAC">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6641A7B"/>
    <w:multiLevelType w:val="hybridMultilevel"/>
    <w:tmpl w:val="B1BE44A4"/>
    <w:lvl w:ilvl="0" w:tplc="3738BF20">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4B7132B"/>
    <w:multiLevelType w:val="hybridMultilevel"/>
    <w:tmpl w:val="25F4501E"/>
    <w:lvl w:ilvl="0" w:tplc="0E0E78BC">
      <w:start w:val="3"/>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14F1C"/>
    <w:rsid w:val="00002C98"/>
    <w:rsid w:val="000047A1"/>
    <w:rsid w:val="00005BD2"/>
    <w:rsid w:val="00014F1C"/>
    <w:rsid w:val="0001581C"/>
    <w:rsid w:val="00055EA1"/>
    <w:rsid w:val="000860AD"/>
    <w:rsid w:val="000875BE"/>
    <w:rsid w:val="000D39DB"/>
    <w:rsid w:val="000F67D2"/>
    <w:rsid w:val="0010342B"/>
    <w:rsid w:val="00107EFE"/>
    <w:rsid w:val="00116078"/>
    <w:rsid w:val="00122055"/>
    <w:rsid w:val="001430AC"/>
    <w:rsid w:val="0015242C"/>
    <w:rsid w:val="001A64BF"/>
    <w:rsid w:val="001B31E4"/>
    <w:rsid w:val="001D586C"/>
    <w:rsid w:val="001D70AD"/>
    <w:rsid w:val="00210F68"/>
    <w:rsid w:val="00232229"/>
    <w:rsid w:val="00242A6A"/>
    <w:rsid w:val="002728CD"/>
    <w:rsid w:val="00272CA6"/>
    <w:rsid w:val="00280E61"/>
    <w:rsid w:val="002837AA"/>
    <w:rsid w:val="002D67E0"/>
    <w:rsid w:val="002E0088"/>
    <w:rsid w:val="002F2075"/>
    <w:rsid w:val="0031149F"/>
    <w:rsid w:val="00320FAE"/>
    <w:rsid w:val="00325C03"/>
    <w:rsid w:val="00346741"/>
    <w:rsid w:val="0039158E"/>
    <w:rsid w:val="003A1207"/>
    <w:rsid w:val="003B2460"/>
    <w:rsid w:val="003E22B8"/>
    <w:rsid w:val="00431725"/>
    <w:rsid w:val="00436485"/>
    <w:rsid w:val="00436ACA"/>
    <w:rsid w:val="004837A2"/>
    <w:rsid w:val="004A29F6"/>
    <w:rsid w:val="004A5CF6"/>
    <w:rsid w:val="004C1526"/>
    <w:rsid w:val="004C19A7"/>
    <w:rsid w:val="004C486A"/>
    <w:rsid w:val="00500D0C"/>
    <w:rsid w:val="00505920"/>
    <w:rsid w:val="00513B40"/>
    <w:rsid w:val="00513EED"/>
    <w:rsid w:val="00521C16"/>
    <w:rsid w:val="00526589"/>
    <w:rsid w:val="00532896"/>
    <w:rsid w:val="00533946"/>
    <w:rsid w:val="005818D6"/>
    <w:rsid w:val="005A3BD3"/>
    <w:rsid w:val="005A74F6"/>
    <w:rsid w:val="005B4AB4"/>
    <w:rsid w:val="005C74BD"/>
    <w:rsid w:val="005E52E6"/>
    <w:rsid w:val="005F35B8"/>
    <w:rsid w:val="00601369"/>
    <w:rsid w:val="00601AD9"/>
    <w:rsid w:val="00606446"/>
    <w:rsid w:val="00623320"/>
    <w:rsid w:val="00623DCA"/>
    <w:rsid w:val="0063312F"/>
    <w:rsid w:val="006414B4"/>
    <w:rsid w:val="006720D0"/>
    <w:rsid w:val="006965D9"/>
    <w:rsid w:val="006A3433"/>
    <w:rsid w:val="006C4BEA"/>
    <w:rsid w:val="006D7E94"/>
    <w:rsid w:val="006E6F56"/>
    <w:rsid w:val="00700F1D"/>
    <w:rsid w:val="007260EC"/>
    <w:rsid w:val="007437B4"/>
    <w:rsid w:val="0075328A"/>
    <w:rsid w:val="00754C6D"/>
    <w:rsid w:val="007876C4"/>
    <w:rsid w:val="007B3F82"/>
    <w:rsid w:val="007C599F"/>
    <w:rsid w:val="007D31E8"/>
    <w:rsid w:val="007E4DA0"/>
    <w:rsid w:val="007F30CC"/>
    <w:rsid w:val="007F6771"/>
    <w:rsid w:val="007F7D56"/>
    <w:rsid w:val="00806267"/>
    <w:rsid w:val="00810F91"/>
    <w:rsid w:val="008212A2"/>
    <w:rsid w:val="008228FB"/>
    <w:rsid w:val="00824E04"/>
    <w:rsid w:val="00825247"/>
    <w:rsid w:val="00840CC4"/>
    <w:rsid w:val="00853F1D"/>
    <w:rsid w:val="008A69C9"/>
    <w:rsid w:val="008C605C"/>
    <w:rsid w:val="008E33A5"/>
    <w:rsid w:val="009049D3"/>
    <w:rsid w:val="00911684"/>
    <w:rsid w:val="009173C7"/>
    <w:rsid w:val="00962DE4"/>
    <w:rsid w:val="0097475F"/>
    <w:rsid w:val="0099180C"/>
    <w:rsid w:val="009A0F1E"/>
    <w:rsid w:val="009A15ED"/>
    <w:rsid w:val="00A0103E"/>
    <w:rsid w:val="00A66707"/>
    <w:rsid w:val="00A809B2"/>
    <w:rsid w:val="00A91C6A"/>
    <w:rsid w:val="00A956A1"/>
    <w:rsid w:val="00AE3CA5"/>
    <w:rsid w:val="00AF0793"/>
    <w:rsid w:val="00B00002"/>
    <w:rsid w:val="00B01143"/>
    <w:rsid w:val="00B11AAB"/>
    <w:rsid w:val="00B12894"/>
    <w:rsid w:val="00B33F4C"/>
    <w:rsid w:val="00B576DE"/>
    <w:rsid w:val="00B640A0"/>
    <w:rsid w:val="00B7419F"/>
    <w:rsid w:val="00B80A88"/>
    <w:rsid w:val="00B836BB"/>
    <w:rsid w:val="00B94211"/>
    <w:rsid w:val="00B96B92"/>
    <w:rsid w:val="00BA30CB"/>
    <w:rsid w:val="00BA52CC"/>
    <w:rsid w:val="00BE043B"/>
    <w:rsid w:val="00BE214C"/>
    <w:rsid w:val="00BE4499"/>
    <w:rsid w:val="00BF0890"/>
    <w:rsid w:val="00C515D0"/>
    <w:rsid w:val="00C635EF"/>
    <w:rsid w:val="00C67350"/>
    <w:rsid w:val="00C82BAF"/>
    <w:rsid w:val="00C842DE"/>
    <w:rsid w:val="00CC7305"/>
    <w:rsid w:val="00CE5E4D"/>
    <w:rsid w:val="00D1401B"/>
    <w:rsid w:val="00D1529D"/>
    <w:rsid w:val="00D43662"/>
    <w:rsid w:val="00D43734"/>
    <w:rsid w:val="00D454C4"/>
    <w:rsid w:val="00D55956"/>
    <w:rsid w:val="00D61406"/>
    <w:rsid w:val="00D61D26"/>
    <w:rsid w:val="00D66049"/>
    <w:rsid w:val="00D71167"/>
    <w:rsid w:val="00DA228C"/>
    <w:rsid w:val="00DA2326"/>
    <w:rsid w:val="00DA311B"/>
    <w:rsid w:val="00DB3B01"/>
    <w:rsid w:val="00DF75FB"/>
    <w:rsid w:val="00E13D1C"/>
    <w:rsid w:val="00E303B8"/>
    <w:rsid w:val="00E350F1"/>
    <w:rsid w:val="00E44D85"/>
    <w:rsid w:val="00E5565F"/>
    <w:rsid w:val="00E63220"/>
    <w:rsid w:val="00E65F7D"/>
    <w:rsid w:val="00E6610A"/>
    <w:rsid w:val="00E9562C"/>
    <w:rsid w:val="00ED7F1E"/>
    <w:rsid w:val="00EF1B15"/>
    <w:rsid w:val="00EF4E39"/>
    <w:rsid w:val="00EF59A8"/>
    <w:rsid w:val="00F00DD4"/>
    <w:rsid w:val="00F06AB2"/>
    <w:rsid w:val="00F27916"/>
    <w:rsid w:val="00F4657B"/>
    <w:rsid w:val="00F733FA"/>
    <w:rsid w:val="00F97FAE"/>
    <w:rsid w:val="00FB6C0E"/>
    <w:rsid w:val="00FE16C9"/>
    <w:rsid w:val="00FE2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F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31725"/>
    <w:pPr>
      <w:keepNext/>
      <w:widowControl w:val="0"/>
      <w:spacing w:before="240" w:after="60"/>
      <w:ind w:firstLine="400"/>
      <w:jc w:val="both"/>
      <w:outlineLvl w:val="0"/>
    </w:pPr>
    <w:rPr>
      <w:rFonts w:ascii="Arial" w:hAnsi="Arial" w:cs="Arial"/>
      <w:b/>
      <w:bCs/>
      <w:kern w:val="32"/>
      <w:sz w:val="32"/>
      <w:szCs w:val="32"/>
    </w:rPr>
  </w:style>
  <w:style w:type="paragraph" w:styleId="2">
    <w:name w:val="heading 2"/>
    <w:aliases w:val="Heading 2 Char Знак"/>
    <w:basedOn w:val="a"/>
    <w:next w:val="a"/>
    <w:link w:val="20"/>
    <w:semiHidden/>
    <w:unhideWhenUsed/>
    <w:qFormat/>
    <w:rsid w:val="00D43734"/>
    <w:pPr>
      <w:keepNext/>
      <w:widowControl w:val="0"/>
      <w:spacing w:before="240" w:after="60"/>
      <w:ind w:firstLine="400"/>
      <w:jc w:val="both"/>
      <w:outlineLvl w:val="1"/>
    </w:pPr>
    <w:rPr>
      <w:rFonts w:ascii="Arial" w:hAnsi="Arial" w:cs="Arial"/>
      <w:b/>
      <w:bCs/>
      <w:i/>
      <w:iCs/>
      <w:sz w:val="28"/>
      <w:szCs w:val="28"/>
    </w:rPr>
  </w:style>
  <w:style w:type="paragraph" w:styleId="3">
    <w:name w:val="heading 3"/>
    <w:basedOn w:val="a"/>
    <w:next w:val="a"/>
    <w:link w:val="30"/>
    <w:semiHidden/>
    <w:unhideWhenUsed/>
    <w:qFormat/>
    <w:rsid w:val="00D43734"/>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D43734"/>
    <w:pPr>
      <w:keepNext/>
      <w:spacing w:before="240" w:after="60"/>
      <w:outlineLvl w:val="3"/>
    </w:pPr>
    <w:rPr>
      <w:b/>
      <w:bCs/>
      <w:sz w:val="28"/>
      <w:szCs w:val="28"/>
    </w:rPr>
  </w:style>
  <w:style w:type="paragraph" w:styleId="5">
    <w:name w:val="heading 5"/>
    <w:basedOn w:val="a"/>
    <w:next w:val="a"/>
    <w:link w:val="50"/>
    <w:semiHidden/>
    <w:unhideWhenUsed/>
    <w:qFormat/>
    <w:rsid w:val="00D43734"/>
    <w:pPr>
      <w:spacing w:before="240" w:after="60"/>
      <w:outlineLvl w:val="4"/>
    </w:pPr>
    <w:rPr>
      <w:b/>
      <w:bCs/>
      <w:i/>
      <w:iCs/>
      <w:sz w:val="26"/>
      <w:szCs w:val="26"/>
    </w:rPr>
  </w:style>
  <w:style w:type="paragraph" w:styleId="6">
    <w:name w:val="heading 6"/>
    <w:basedOn w:val="a"/>
    <w:next w:val="a"/>
    <w:link w:val="60"/>
    <w:semiHidden/>
    <w:unhideWhenUsed/>
    <w:qFormat/>
    <w:rsid w:val="00D43734"/>
    <w:pPr>
      <w:keepNext/>
      <w:widowControl w:val="0"/>
      <w:overflowPunct w:val="0"/>
      <w:autoSpaceDE w:val="0"/>
      <w:autoSpaceDN w:val="0"/>
      <w:adjustRightInd w:val="0"/>
      <w:outlineLvl w:val="5"/>
    </w:pPr>
    <w:rPr>
      <w:rFonts w:ascii="Times New Roman CYR" w:hAnsi="Times New Roman CY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1725"/>
    <w:rPr>
      <w:rFonts w:ascii="Arial" w:eastAsia="Times New Roman" w:hAnsi="Arial" w:cs="Arial"/>
      <w:b/>
      <w:bCs/>
      <w:kern w:val="32"/>
      <w:sz w:val="32"/>
      <w:szCs w:val="32"/>
      <w:lang w:eastAsia="ru-RU"/>
    </w:rPr>
  </w:style>
  <w:style w:type="character" w:customStyle="1" w:styleId="20">
    <w:name w:val="Заголовок 2 Знак"/>
    <w:aliases w:val="Heading 2 Char Знак Знак"/>
    <w:basedOn w:val="a0"/>
    <w:link w:val="2"/>
    <w:semiHidden/>
    <w:rsid w:val="00D43734"/>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43734"/>
    <w:rPr>
      <w:rFonts w:ascii="Arial" w:eastAsia="Times New Roman" w:hAnsi="Arial" w:cs="Arial"/>
      <w:b/>
      <w:bCs/>
      <w:sz w:val="26"/>
      <w:szCs w:val="26"/>
      <w:lang w:eastAsia="ru-RU"/>
    </w:rPr>
  </w:style>
  <w:style w:type="paragraph" w:styleId="a3">
    <w:name w:val="Body Text"/>
    <w:basedOn w:val="a"/>
    <w:link w:val="a4"/>
    <w:unhideWhenUsed/>
    <w:rsid w:val="00431725"/>
  </w:style>
  <w:style w:type="character" w:customStyle="1" w:styleId="a4">
    <w:name w:val="Основной текст Знак"/>
    <w:basedOn w:val="a0"/>
    <w:link w:val="a3"/>
    <w:rsid w:val="00431725"/>
    <w:rPr>
      <w:rFonts w:ascii="Times New Roman" w:eastAsia="Times New Roman" w:hAnsi="Times New Roman" w:cs="Times New Roman"/>
      <w:sz w:val="24"/>
      <w:szCs w:val="24"/>
      <w:lang w:eastAsia="ru-RU"/>
    </w:rPr>
  </w:style>
  <w:style w:type="paragraph" w:styleId="a5">
    <w:name w:val="Plain Text"/>
    <w:basedOn w:val="a"/>
    <w:link w:val="a6"/>
    <w:unhideWhenUsed/>
    <w:rsid w:val="00431725"/>
    <w:rPr>
      <w:rFonts w:ascii="Courier New" w:hAnsi="Courier New" w:cs="Courier New"/>
      <w:sz w:val="20"/>
      <w:szCs w:val="20"/>
    </w:rPr>
  </w:style>
  <w:style w:type="character" w:customStyle="1" w:styleId="a6">
    <w:name w:val="Текст Знак"/>
    <w:basedOn w:val="a0"/>
    <w:link w:val="a5"/>
    <w:rsid w:val="00431725"/>
    <w:rPr>
      <w:rFonts w:ascii="Courier New" w:eastAsia="Times New Roman" w:hAnsi="Courier New" w:cs="Courier New"/>
      <w:sz w:val="20"/>
      <w:szCs w:val="20"/>
      <w:lang w:eastAsia="ru-RU"/>
    </w:rPr>
  </w:style>
  <w:style w:type="paragraph" w:customStyle="1" w:styleId="11">
    <w:name w:val="Обычный1"/>
    <w:autoRedefine/>
    <w:rsid w:val="00431725"/>
    <w:pPr>
      <w:tabs>
        <w:tab w:val="left" w:pos="709"/>
        <w:tab w:val="left" w:pos="900"/>
        <w:tab w:val="left" w:pos="1416"/>
        <w:tab w:val="left" w:pos="2124"/>
        <w:tab w:val="left" w:pos="2832"/>
        <w:tab w:val="left" w:pos="3540"/>
        <w:tab w:val="left" w:pos="4248"/>
        <w:tab w:val="left" w:pos="4956"/>
        <w:tab w:val="left" w:pos="5940"/>
        <w:tab w:val="left" w:pos="7080"/>
        <w:tab w:val="left" w:pos="7788"/>
        <w:tab w:val="left" w:pos="8496"/>
        <w:tab w:val="left" w:pos="9204"/>
        <w:tab w:val="left" w:pos="9360"/>
      </w:tabs>
      <w:spacing w:after="0" w:line="240" w:lineRule="auto"/>
      <w:jc w:val="center"/>
    </w:pPr>
    <w:rPr>
      <w:rFonts w:ascii="Times New Roman" w:eastAsia="ヒラギノ角ゴ Pro W3" w:hAnsi="Times New Roman" w:cs="Times New Roman"/>
      <w:sz w:val="28"/>
      <w:szCs w:val="28"/>
      <w:lang w:eastAsia="ru-RU"/>
    </w:rPr>
  </w:style>
  <w:style w:type="paragraph" w:customStyle="1" w:styleId="ConsPlusNormal">
    <w:name w:val="ConsPlusNormal"/>
    <w:rsid w:val="004317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TimesNewRoman14">
    <w:name w:val="Стиль Заголовок 1 + Times New Roman 14 пт не полужирный Авто Знак"/>
    <w:basedOn w:val="a0"/>
    <w:link w:val="1TimesNewRoman140"/>
    <w:locked/>
    <w:rsid w:val="00431725"/>
    <w:rPr>
      <w:sz w:val="28"/>
    </w:rPr>
  </w:style>
  <w:style w:type="paragraph" w:customStyle="1" w:styleId="1TimesNewRoman140">
    <w:name w:val="Стиль Заголовок 1 + Times New Roman 14 пт не полужирный Авто"/>
    <w:basedOn w:val="1"/>
    <w:link w:val="1TimesNewRoman14"/>
    <w:autoRedefine/>
    <w:rsid w:val="00431725"/>
    <w:pPr>
      <w:keepNext w:val="0"/>
      <w:widowControl/>
      <w:autoSpaceDE w:val="0"/>
      <w:autoSpaceDN w:val="0"/>
      <w:adjustRightInd w:val="0"/>
      <w:spacing w:before="0" w:after="0"/>
      <w:ind w:firstLine="0"/>
      <w:jc w:val="center"/>
    </w:pPr>
    <w:rPr>
      <w:rFonts w:asciiTheme="minorHAnsi" w:eastAsiaTheme="minorHAnsi" w:hAnsiTheme="minorHAnsi" w:cstheme="minorBidi"/>
      <w:b w:val="0"/>
      <w:bCs w:val="0"/>
      <w:kern w:val="0"/>
      <w:sz w:val="28"/>
      <w:szCs w:val="22"/>
      <w:lang w:eastAsia="en-US"/>
    </w:rPr>
  </w:style>
  <w:style w:type="paragraph" w:styleId="a7">
    <w:name w:val="header"/>
    <w:basedOn w:val="a"/>
    <w:link w:val="a8"/>
    <w:unhideWhenUsed/>
    <w:rsid w:val="00436485"/>
    <w:pPr>
      <w:tabs>
        <w:tab w:val="center" w:pos="4677"/>
        <w:tab w:val="right" w:pos="9355"/>
      </w:tabs>
    </w:pPr>
  </w:style>
  <w:style w:type="character" w:customStyle="1" w:styleId="a8">
    <w:name w:val="Верхний колонтитул Знак"/>
    <w:basedOn w:val="a0"/>
    <w:link w:val="a7"/>
    <w:rsid w:val="0043648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36485"/>
    <w:pPr>
      <w:tabs>
        <w:tab w:val="center" w:pos="4677"/>
        <w:tab w:val="right" w:pos="9355"/>
      </w:tabs>
    </w:pPr>
  </w:style>
  <w:style w:type="character" w:customStyle="1" w:styleId="aa">
    <w:name w:val="Нижний колонтитул Знак"/>
    <w:basedOn w:val="a0"/>
    <w:link w:val="a9"/>
    <w:uiPriority w:val="99"/>
    <w:rsid w:val="00436485"/>
    <w:rPr>
      <w:rFonts w:ascii="Times New Roman" w:eastAsia="Times New Roman" w:hAnsi="Times New Roman" w:cs="Times New Roman"/>
      <w:sz w:val="24"/>
      <w:szCs w:val="24"/>
      <w:lang w:eastAsia="ru-RU"/>
    </w:rPr>
  </w:style>
  <w:style w:type="paragraph" w:styleId="ab">
    <w:name w:val="Normal (Web)"/>
    <w:basedOn w:val="a"/>
    <w:unhideWhenUsed/>
    <w:rsid w:val="006720D0"/>
    <w:pPr>
      <w:spacing w:before="24" w:after="24"/>
    </w:pPr>
    <w:rPr>
      <w:sz w:val="20"/>
      <w:szCs w:val="20"/>
    </w:rPr>
  </w:style>
  <w:style w:type="table" w:styleId="ac">
    <w:name w:val="Table Grid"/>
    <w:basedOn w:val="a1"/>
    <w:rsid w:val="006720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D4373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4373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43734"/>
    <w:rPr>
      <w:rFonts w:ascii="Times New Roman CYR" w:eastAsia="Times New Roman" w:hAnsi="Times New Roman CYR" w:cs="Times New Roman"/>
      <w:b/>
      <w:bCs/>
      <w:sz w:val="28"/>
      <w:szCs w:val="20"/>
      <w:lang w:eastAsia="ru-RU"/>
    </w:rPr>
  </w:style>
  <w:style w:type="character" w:styleId="ad">
    <w:name w:val="Hyperlink"/>
    <w:basedOn w:val="a0"/>
    <w:unhideWhenUsed/>
    <w:rsid w:val="00D43734"/>
    <w:rPr>
      <w:color w:val="0000FF"/>
      <w:u w:val="single"/>
    </w:rPr>
  </w:style>
  <w:style w:type="paragraph" w:styleId="12">
    <w:name w:val="toc 1"/>
    <w:basedOn w:val="a"/>
    <w:next w:val="a"/>
    <w:autoRedefine/>
    <w:semiHidden/>
    <w:unhideWhenUsed/>
    <w:rsid w:val="00D43734"/>
    <w:pPr>
      <w:widowControl w:val="0"/>
      <w:ind w:firstLine="400"/>
      <w:jc w:val="both"/>
    </w:pPr>
    <w:rPr>
      <w:szCs w:val="20"/>
    </w:rPr>
  </w:style>
  <w:style w:type="paragraph" w:styleId="ae">
    <w:name w:val="footnote text"/>
    <w:basedOn w:val="a"/>
    <w:link w:val="af"/>
    <w:semiHidden/>
    <w:unhideWhenUsed/>
    <w:rsid w:val="00D43734"/>
    <w:rPr>
      <w:sz w:val="20"/>
      <w:szCs w:val="20"/>
    </w:rPr>
  </w:style>
  <w:style w:type="character" w:customStyle="1" w:styleId="af">
    <w:name w:val="Текст сноски Знак"/>
    <w:basedOn w:val="a0"/>
    <w:link w:val="ae"/>
    <w:semiHidden/>
    <w:rsid w:val="00D43734"/>
    <w:rPr>
      <w:rFonts w:ascii="Times New Roman" w:eastAsia="Times New Roman" w:hAnsi="Times New Roman" w:cs="Times New Roman"/>
      <w:sz w:val="20"/>
      <w:szCs w:val="20"/>
      <w:lang w:eastAsia="ru-RU"/>
    </w:rPr>
  </w:style>
  <w:style w:type="paragraph" w:styleId="af0">
    <w:name w:val="Title"/>
    <w:basedOn w:val="a"/>
    <w:link w:val="af1"/>
    <w:qFormat/>
    <w:rsid w:val="00D43734"/>
    <w:pPr>
      <w:jc w:val="center"/>
    </w:pPr>
    <w:rPr>
      <w:sz w:val="28"/>
    </w:rPr>
  </w:style>
  <w:style w:type="character" w:customStyle="1" w:styleId="af1">
    <w:name w:val="Название Знак"/>
    <w:basedOn w:val="a0"/>
    <w:link w:val="af0"/>
    <w:rsid w:val="00D43734"/>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3"/>
    <w:semiHidden/>
    <w:rsid w:val="00D43734"/>
    <w:rPr>
      <w:rFonts w:ascii="Times New Roman" w:eastAsia="Times New Roman" w:hAnsi="Times New Roman" w:cs="Times New Roman"/>
      <w:sz w:val="24"/>
      <w:szCs w:val="24"/>
      <w:lang w:eastAsia="ru-RU"/>
    </w:rPr>
  </w:style>
  <w:style w:type="paragraph" w:styleId="af3">
    <w:name w:val="Body Text Indent"/>
    <w:basedOn w:val="a"/>
    <w:link w:val="af2"/>
    <w:semiHidden/>
    <w:unhideWhenUsed/>
    <w:rsid w:val="00D43734"/>
    <w:pPr>
      <w:ind w:firstLine="72"/>
      <w:jc w:val="both"/>
    </w:pPr>
  </w:style>
  <w:style w:type="character" w:customStyle="1" w:styleId="21">
    <w:name w:val="Основной текст 2 Знак"/>
    <w:basedOn w:val="a0"/>
    <w:link w:val="22"/>
    <w:semiHidden/>
    <w:rsid w:val="00D43734"/>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D43734"/>
    <w:pPr>
      <w:spacing w:line="360" w:lineRule="auto"/>
      <w:jc w:val="both"/>
    </w:pPr>
  </w:style>
  <w:style w:type="character" w:customStyle="1" w:styleId="31">
    <w:name w:val="Основной текст 3 Знак"/>
    <w:basedOn w:val="a0"/>
    <w:link w:val="32"/>
    <w:semiHidden/>
    <w:rsid w:val="00D43734"/>
    <w:rPr>
      <w:rFonts w:ascii="Times New Roman" w:eastAsia="Times New Roman" w:hAnsi="Times New Roman" w:cs="Times New Roman"/>
      <w:lang w:eastAsia="ru-RU"/>
    </w:rPr>
  </w:style>
  <w:style w:type="paragraph" w:styleId="32">
    <w:name w:val="Body Text 3"/>
    <w:basedOn w:val="a"/>
    <w:link w:val="31"/>
    <w:semiHidden/>
    <w:unhideWhenUsed/>
    <w:rsid w:val="00D43734"/>
    <w:rPr>
      <w:sz w:val="22"/>
      <w:szCs w:val="22"/>
    </w:rPr>
  </w:style>
  <w:style w:type="character" w:customStyle="1" w:styleId="23">
    <w:name w:val="Основной текст с отступом 2 Знак"/>
    <w:basedOn w:val="a0"/>
    <w:link w:val="24"/>
    <w:semiHidden/>
    <w:rsid w:val="00D43734"/>
    <w:rPr>
      <w:rFonts w:ascii="Times New Roman" w:eastAsia="Times New Roman" w:hAnsi="Times New Roman" w:cs="Times New Roman"/>
      <w:lang w:eastAsia="ru-RU"/>
    </w:rPr>
  </w:style>
  <w:style w:type="paragraph" w:styleId="24">
    <w:name w:val="Body Text Indent 2"/>
    <w:basedOn w:val="a"/>
    <w:link w:val="23"/>
    <w:semiHidden/>
    <w:unhideWhenUsed/>
    <w:rsid w:val="00D43734"/>
    <w:pPr>
      <w:spacing w:line="360" w:lineRule="auto"/>
      <w:ind w:firstLine="709"/>
      <w:jc w:val="both"/>
    </w:pPr>
    <w:rPr>
      <w:sz w:val="22"/>
      <w:szCs w:val="22"/>
    </w:rPr>
  </w:style>
  <w:style w:type="character" w:customStyle="1" w:styleId="33">
    <w:name w:val="Основной текст с отступом 3 Знак"/>
    <w:basedOn w:val="a0"/>
    <w:link w:val="34"/>
    <w:semiHidden/>
    <w:rsid w:val="00D43734"/>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D43734"/>
    <w:pPr>
      <w:spacing w:after="120"/>
      <w:ind w:left="283"/>
    </w:pPr>
    <w:rPr>
      <w:sz w:val="16"/>
      <w:szCs w:val="16"/>
    </w:rPr>
  </w:style>
  <w:style w:type="character" w:customStyle="1" w:styleId="af4">
    <w:name w:val="Схема документа Знак"/>
    <w:basedOn w:val="a0"/>
    <w:link w:val="af5"/>
    <w:semiHidden/>
    <w:rsid w:val="00D43734"/>
    <w:rPr>
      <w:rFonts w:ascii="Tahoma" w:eastAsia="Times New Roman" w:hAnsi="Tahoma" w:cs="Tahoma"/>
      <w:sz w:val="20"/>
      <w:szCs w:val="20"/>
      <w:shd w:val="clear" w:color="auto" w:fill="000080"/>
      <w:lang w:eastAsia="ru-RU"/>
    </w:rPr>
  </w:style>
  <w:style w:type="paragraph" w:styleId="af5">
    <w:name w:val="Document Map"/>
    <w:basedOn w:val="a"/>
    <w:link w:val="af4"/>
    <w:semiHidden/>
    <w:unhideWhenUsed/>
    <w:rsid w:val="00D43734"/>
    <w:pPr>
      <w:shd w:val="clear" w:color="auto" w:fill="000080"/>
    </w:pPr>
    <w:rPr>
      <w:rFonts w:ascii="Tahoma" w:hAnsi="Tahoma" w:cs="Tahoma"/>
      <w:sz w:val="20"/>
      <w:szCs w:val="20"/>
    </w:rPr>
  </w:style>
  <w:style w:type="paragraph" w:styleId="af6">
    <w:name w:val="Balloon Text"/>
    <w:basedOn w:val="a"/>
    <w:link w:val="af7"/>
    <w:semiHidden/>
    <w:unhideWhenUsed/>
    <w:rsid w:val="00D43734"/>
    <w:rPr>
      <w:rFonts w:ascii="Tahoma" w:hAnsi="Tahoma" w:cs="Tahoma"/>
      <w:sz w:val="16"/>
      <w:szCs w:val="16"/>
    </w:rPr>
  </w:style>
  <w:style w:type="character" w:customStyle="1" w:styleId="af7">
    <w:name w:val="Текст выноски Знак"/>
    <w:basedOn w:val="a0"/>
    <w:link w:val="af6"/>
    <w:semiHidden/>
    <w:rsid w:val="00D43734"/>
    <w:rPr>
      <w:rFonts w:ascii="Tahoma" w:eastAsia="Times New Roman" w:hAnsi="Tahoma" w:cs="Tahoma"/>
      <w:sz w:val="16"/>
      <w:szCs w:val="16"/>
      <w:lang w:eastAsia="ru-RU"/>
    </w:rPr>
  </w:style>
  <w:style w:type="paragraph" w:customStyle="1" w:styleId="af8">
    <w:name w:val="Знак Знак Знак Знак"/>
    <w:basedOn w:val="a"/>
    <w:rsid w:val="00D4373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ConsNormal">
    <w:name w:val="ConsNormal"/>
    <w:rsid w:val="00D4373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9">
    <w:name w:val="список с точками"/>
    <w:basedOn w:val="a"/>
    <w:rsid w:val="00D43734"/>
    <w:pPr>
      <w:tabs>
        <w:tab w:val="num" w:pos="964"/>
      </w:tabs>
      <w:spacing w:line="360" w:lineRule="auto"/>
      <w:ind w:left="964" w:hanging="255"/>
      <w:jc w:val="both"/>
    </w:pPr>
    <w:rPr>
      <w:sz w:val="28"/>
      <w:szCs w:val="28"/>
    </w:rPr>
  </w:style>
  <w:style w:type="paragraph" w:customStyle="1" w:styleId="Iauiue">
    <w:name w:val="Iau?iue"/>
    <w:rsid w:val="00D43734"/>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D437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5">
    <w:name w:val="Знак2"/>
    <w:basedOn w:val="a"/>
    <w:rsid w:val="00D43734"/>
    <w:pPr>
      <w:spacing w:after="160" w:line="240" w:lineRule="exact"/>
    </w:pPr>
    <w:rPr>
      <w:rFonts w:ascii="Verdana" w:hAnsi="Verdana"/>
      <w:sz w:val="20"/>
      <w:szCs w:val="20"/>
      <w:lang w:val="en-US" w:eastAsia="en-US"/>
    </w:rPr>
  </w:style>
  <w:style w:type="paragraph" w:customStyle="1" w:styleId="210">
    <w:name w:val="Основной текст 21"/>
    <w:basedOn w:val="a"/>
    <w:rsid w:val="00D43734"/>
    <w:pPr>
      <w:widowControl w:val="0"/>
      <w:overflowPunct w:val="0"/>
      <w:autoSpaceDE w:val="0"/>
      <w:autoSpaceDN w:val="0"/>
      <w:adjustRightInd w:val="0"/>
      <w:jc w:val="both"/>
    </w:pPr>
    <w:rPr>
      <w:sz w:val="28"/>
      <w:szCs w:val="20"/>
    </w:rPr>
  </w:style>
  <w:style w:type="paragraph" w:customStyle="1" w:styleId="310">
    <w:name w:val="Основной текст 31"/>
    <w:basedOn w:val="a"/>
    <w:rsid w:val="00D43734"/>
    <w:pPr>
      <w:overflowPunct w:val="0"/>
      <w:autoSpaceDE w:val="0"/>
      <w:autoSpaceDN w:val="0"/>
      <w:adjustRightInd w:val="0"/>
      <w:spacing w:after="120"/>
    </w:pPr>
    <w:rPr>
      <w:sz w:val="16"/>
      <w:szCs w:val="20"/>
    </w:rPr>
  </w:style>
  <w:style w:type="paragraph" w:customStyle="1" w:styleId="13">
    <w:name w:val="Текст1"/>
    <w:basedOn w:val="a"/>
    <w:rsid w:val="00D43734"/>
    <w:pPr>
      <w:widowControl w:val="0"/>
      <w:overflowPunct w:val="0"/>
      <w:autoSpaceDE w:val="0"/>
      <w:autoSpaceDN w:val="0"/>
      <w:adjustRightInd w:val="0"/>
      <w:ind w:firstLine="709"/>
      <w:jc w:val="both"/>
    </w:pPr>
    <w:rPr>
      <w:rFonts w:ascii="Courier New" w:hAnsi="Courier New"/>
      <w:sz w:val="20"/>
      <w:szCs w:val="20"/>
    </w:rPr>
  </w:style>
  <w:style w:type="paragraph" w:customStyle="1" w:styleId="afa">
    <w:name w:val="Марк"/>
    <w:basedOn w:val="a"/>
    <w:rsid w:val="00D43734"/>
    <w:pPr>
      <w:tabs>
        <w:tab w:val="num" w:pos="1440"/>
      </w:tabs>
      <w:spacing w:line="360" w:lineRule="auto"/>
      <w:ind w:left="1440" w:hanging="360"/>
      <w:jc w:val="both"/>
    </w:pPr>
    <w:rPr>
      <w:lang w:eastAsia="en-US"/>
    </w:rPr>
  </w:style>
  <w:style w:type="paragraph" w:customStyle="1" w:styleId="ConsNonformat">
    <w:name w:val="ConsNonformat"/>
    <w:rsid w:val="00D437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бычный (веб)1"/>
    <w:basedOn w:val="a"/>
    <w:rsid w:val="00D43734"/>
    <w:pPr>
      <w:overflowPunct w:val="0"/>
      <w:autoSpaceDE w:val="0"/>
      <w:autoSpaceDN w:val="0"/>
      <w:adjustRightInd w:val="0"/>
    </w:pPr>
    <w:rPr>
      <w:szCs w:val="20"/>
    </w:rPr>
  </w:style>
  <w:style w:type="paragraph" w:customStyle="1" w:styleId="afb">
    <w:name w:val="Знак Знак Знак Знак Знак Знак Знак Знак Знак Знак Знак Знак Знак Знак Знак Знак Знак Знак Знак Знак Знак Знак"/>
    <w:basedOn w:val="a"/>
    <w:rsid w:val="00D43734"/>
    <w:pPr>
      <w:spacing w:after="160" w:line="240" w:lineRule="exact"/>
    </w:pPr>
    <w:rPr>
      <w:rFonts w:ascii="Verdana" w:hAnsi="Verdana"/>
      <w:sz w:val="20"/>
      <w:szCs w:val="20"/>
      <w:lang w:val="en-US" w:eastAsia="en-US"/>
    </w:rPr>
  </w:style>
  <w:style w:type="paragraph" w:customStyle="1" w:styleId="afc">
    <w:name w:val="Знак Знак Знак Знак Знак Знак Знак Знак Знак Знак"/>
    <w:basedOn w:val="a"/>
    <w:rsid w:val="00D43734"/>
    <w:pPr>
      <w:spacing w:after="160" w:line="240" w:lineRule="exact"/>
    </w:pPr>
    <w:rPr>
      <w:rFonts w:ascii="Verdana" w:hAnsi="Verdana"/>
      <w:sz w:val="20"/>
      <w:szCs w:val="20"/>
      <w:lang w:val="en-US"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43734"/>
    <w:pPr>
      <w:spacing w:after="160" w:line="240" w:lineRule="exact"/>
    </w:pPr>
    <w:rPr>
      <w:rFonts w:ascii="Verdana" w:hAnsi="Verdana"/>
      <w:sz w:val="20"/>
      <w:szCs w:val="20"/>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D43734"/>
    <w:pPr>
      <w:spacing w:after="160" w:line="240" w:lineRule="exact"/>
    </w:pPr>
    <w:rPr>
      <w:rFonts w:ascii="Verdana" w:hAnsi="Verdana"/>
      <w:sz w:val="20"/>
      <w:szCs w:val="20"/>
      <w:lang w:val="en-US" w:eastAsia="en-US"/>
    </w:rPr>
  </w:style>
  <w:style w:type="paragraph" w:customStyle="1" w:styleId="15">
    <w:name w:val="Знак Знак1 Знак"/>
    <w:basedOn w:val="a"/>
    <w:rsid w:val="00D43734"/>
    <w:pPr>
      <w:spacing w:after="160" w:line="240" w:lineRule="exact"/>
    </w:pPr>
    <w:rPr>
      <w:rFonts w:ascii="Verdana" w:hAnsi="Verdana"/>
      <w:sz w:val="20"/>
      <w:szCs w:val="20"/>
      <w:lang w:val="en-US" w:eastAsia="en-US"/>
    </w:rPr>
  </w:style>
  <w:style w:type="paragraph" w:customStyle="1" w:styleId="aff">
    <w:name w:val="Знак"/>
    <w:basedOn w:val="a"/>
    <w:rsid w:val="00D43734"/>
    <w:pPr>
      <w:spacing w:after="160" w:line="240" w:lineRule="exact"/>
    </w:pPr>
    <w:rPr>
      <w:rFonts w:ascii="Verdana" w:hAnsi="Verdan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43734"/>
    <w:pPr>
      <w:spacing w:after="160" w:line="240" w:lineRule="exact"/>
    </w:pPr>
    <w:rPr>
      <w:rFonts w:ascii="Verdana" w:hAnsi="Verdana"/>
      <w:sz w:val="20"/>
      <w:szCs w:val="20"/>
      <w:lang w:val="en-US" w:eastAsia="en-US"/>
    </w:rPr>
  </w:style>
  <w:style w:type="paragraph" w:customStyle="1" w:styleId="aff1">
    <w:name w:val="Знак Знак Знак Знак Знак Знак Знак Знак Знак Знак Знак Знак Знак"/>
    <w:basedOn w:val="a"/>
    <w:rsid w:val="00D43734"/>
    <w:pPr>
      <w:spacing w:after="160" w:line="240" w:lineRule="exact"/>
    </w:pPr>
    <w:rPr>
      <w:rFonts w:ascii="Verdana" w:hAnsi="Verdana"/>
      <w:sz w:val="20"/>
      <w:szCs w:val="20"/>
      <w:lang w:val="en-US" w:eastAsia="en-US"/>
    </w:rPr>
  </w:style>
  <w:style w:type="paragraph" w:customStyle="1" w:styleId="16">
    <w:name w:val="Основной текст1"/>
    <w:rsid w:val="00D43734"/>
    <w:pPr>
      <w:widowControl w:val="0"/>
      <w:snapToGrid w:val="0"/>
      <w:spacing w:after="0" w:line="240" w:lineRule="auto"/>
      <w:ind w:firstLine="720"/>
      <w:jc w:val="both"/>
    </w:pPr>
    <w:rPr>
      <w:rFonts w:ascii="Times New Roman" w:eastAsia="Times New Roman" w:hAnsi="Times New Roman" w:cs="Times New Roman"/>
      <w:color w:val="000000"/>
      <w:sz w:val="24"/>
      <w:szCs w:val="20"/>
      <w:lang w:eastAsia="ru-RU"/>
    </w:rPr>
  </w:style>
  <w:style w:type="paragraph" w:customStyle="1" w:styleId="110">
    <w:name w:val="Знак Знак1 Знак Знак Знак Знак Знак Знак1 Знак Знак Знак Знак Знак Знак Знак Знак Знак Знак Знак Знак"/>
    <w:basedOn w:val="a"/>
    <w:rsid w:val="00D43734"/>
    <w:pPr>
      <w:spacing w:after="160" w:line="240" w:lineRule="exact"/>
    </w:pPr>
    <w:rPr>
      <w:rFonts w:ascii="Verdana" w:hAnsi="Verdana"/>
      <w:sz w:val="20"/>
      <w:szCs w:val="20"/>
      <w:lang w:val="en-US" w:eastAsia="en-US"/>
    </w:rPr>
  </w:style>
  <w:style w:type="paragraph" w:customStyle="1" w:styleId="211">
    <w:name w:val="Основной текст 21"/>
    <w:basedOn w:val="a"/>
    <w:rsid w:val="00D43734"/>
    <w:pPr>
      <w:suppressAutoHyphens/>
      <w:overflowPunct w:val="0"/>
      <w:autoSpaceDE w:val="0"/>
    </w:pPr>
    <w:rPr>
      <w:bCs/>
      <w:sz w:val="28"/>
      <w:szCs w:val="20"/>
      <w:lang w:eastAsia="ar-SA"/>
    </w:rPr>
  </w:style>
  <w:style w:type="paragraph" w:customStyle="1" w:styleId="aff2">
    <w:name w:val="Знак Знак Знак Знак Знак Знак Знак Знак Знак Знак Знак Знак"/>
    <w:basedOn w:val="a"/>
    <w:rsid w:val="00D43734"/>
    <w:pPr>
      <w:spacing w:after="160" w:line="240" w:lineRule="exact"/>
    </w:pPr>
    <w:rPr>
      <w:rFonts w:ascii="Verdana" w:hAnsi="Verdana"/>
      <w:sz w:val="20"/>
      <w:szCs w:val="20"/>
      <w:lang w:val="en-US" w:eastAsia="en-US"/>
    </w:rPr>
  </w:style>
  <w:style w:type="paragraph" w:customStyle="1" w:styleId="aff3">
    <w:name w:val="......."/>
    <w:basedOn w:val="a"/>
    <w:next w:val="a"/>
    <w:rsid w:val="00D43734"/>
    <w:pPr>
      <w:autoSpaceDE w:val="0"/>
      <w:autoSpaceDN w:val="0"/>
      <w:adjustRightInd w:val="0"/>
    </w:pPr>
  </w:style>
  <w:style w:type="paragraph" w:customStyle="1" w:styleId="ConsPlusNonformat">
    <w:name w:val="ConsPlusNonformat"/>
    <w:rsid w:val="00D437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43734"/>
    <w:pPr>
      <w:spacing w:after="160" w:line="240" w:lineRule="exact"/>
    </w:pPr>
    <w:rPr>
      <w:rFonts w:ascii="Verdana" w:hAnsi="Verdana"/>
      <w:sz w:val="20"/>
      <w:szCs w:val="20"/>
      <w:lang w:val="en-US" w:eastAsia="en-US"/>
    </w:rPr>
  </w:style>
  <w:style w:type="paragraph" w:customStyle="1" w:styleId="35">
    <w:name w:val="Знак3 Знак Знак Знак"/>
    <w:basedOn w:val="a"/>
    <w:rsid w:val="00D43734"/>
    <w:pPr>
      <w:spacing w:after="160" w:line="240" w:lineRule="exact"/>
    </w:pPr>
    <w:rPr>
      <w:rFonts w:ascii="Verdana" w:hAnsi="Verdana"/>
      <w:sz w:val="20"/>
      <w:szCs w:val="20"/>
      <w:lang w:val="en-US" w:eastAsia="en-US"/>
    </w:rPr>
  </w:style>
  <w:style w:type="paragraph" w:customStyle="1" w:styleId="ConsTitle">
    <w:name w:val="ConsTitle"/>
    <w:rsid w:val="00D43734"/>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f5">
    <w:name w:val="Знак Знак Знак Знак Знак Знак Знак Знак Знак"/>
    <w:basedOn w:val="a"/>
    <w:rsid w:val="00D43734"/>
    <w:pPr>
      <w:spacing w:after="160" w:line="240" w:lineRule="exact"/>
    </w:pPr>
    <w:rPr>
      <w:rFonts w:ascii="Verdana" w:hAnsi="Verdana"/>
      <w:sz w:val="20"/>
      <w:szCs w:val="20"/>
      <w:lang w:val="en-US" w:eastAsia="en-US"/>
    </w:rPr>
  </w:style>
  <w:style w:type="paragraph" w:customStyle="1" w:styleId="36">
    <w:name w:val="Знак3 Знак Знак"/>
    <w:basedOn w:val="a"/>
    <w:rsid w:val="00D43734"/>
    <w:pPr>
      <w:spacing w:after="160" w:line="240" w:lineRule="exact"/>
    </w:pPr>
    <w:rPr>
      <w:rFonts w:ascii="Verdana" w:hAnsi="Verdana"/>
      <w:sz w:val="20"/>
      <w:szCs w:val="20"/>
      <w:lang w:val="en-US" w:eastAsia="en-US"/>
    </w:rPr>
  </w:style>
  <w:style w:type="paragraph" w:customStyle="1" w:styleId="ConsPlusCell">
    <w:name w:val="ConsPlusCell"/>
    <w:rsid w:val="008E33A5"/>
    <w:pPr>
      <w:widowControl w:val="0"/>
      <w:autoSpaceDE w:val="0"/>
      <w:autoSpaceDN w:val="0"/>
      <w:adjustRightInd w:val="0"/>
      <w:spacing w:after="0" w:line="240" w:lineRule="auto"/>
    </w:pPr>
    <w:rPr>
      <w:rFonts w:ascii="Calibri" w:eastAsia="Times New Roman" w:hAnsi="Calibri" w:cs="Calibri"/>
      <w:lang w:eastAsia="ru-RU"/>
    </w:rPr>
  </w:style>
  <w:style w:type="paragraph" w:styleId="aff6">
    <w:name w:val="No Spacing"/>
    <w:qFormat/>
    <w:rsid w:val="00242A6A"/>
    <w:pPr>
      <w:spacing w:after="0" w:line="240" w:lineRule="auto"/>
    </w:pPr>
    <w:rPr>
      <w:rFonts w:ascii="Calibri" w:eastAsia="SimSu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6800">
      <w:bodyDiv w:val="1"/>
      <w:marLeft w:val="0"/>
      <w:marRight w:val="0"/>
      <w:marTop w:val="0"/>
      <w:marBottom w:val="0"/>
      <w:divBdr>
        <w:top w:val="none" w:sz="0" w:space="0" w:color="auto"/>
        <w:left w:val="none" w:sz="0" w:space="0" w:color="auto"/>
        <w:bottom w:val="none" w:sz="0" w:space="0" w:color="auto"/>
        <w:right w:val="none" w:sz="0" w:space="0" w:color="auto"/>
      </w:divBdr>
    </w:div>
    <w:div w:id="797452349">
      <w:bodyDiv w:val="1"/>
      <w:marLeft w:val="0"/>
      <w:marRight w:val="0"/>
      <w:marTop w:val="0"/>
      <w:marBottom w:val="0"/>
      <w:divBdr>
        <w:top w:val="none" w:sz="0" w:space="0" w:color="auto"/>
        <w:left w:val="none" w:sz="0" w:space="0" w:color="auto"/>
        <w:bottom w:val="none" w:sz="0" w:space="0" w:color="auto"/>
        <w:right w:val="none" w:sz="0" w:space="0" w:color="auto"/>
      </w:divBdr>
    </w:div>
    <w:div w:id="1620798509">
      <w:bodyDiv w:val="1"/>
      <w:marLeft w:val="0"/>
      <w:marRight w:val="0"/>
      <w:marTop w:val="0"/>
      <w:marBottom w:val="0"/>
      <w:divBdr>
        <w:top w:val="none" w:sz="0" w:space="0" w:color="auto"/>
        <w:left w:val="none" w:sz="0" w:space="0" w:color="auto"/>
        <w:bottom w:val="none" w:sz="0" w:space="0" w:color="auto"/>
        <w:right w:val="none" w:sz="0" w:space="0" w:color="auto"/>
      </w:divBdr>
    </w:div>
    <w:div w:id="1948809006">
      <w:bodyDiv w:val="1"/>
      <w:marLeft w:val="0"/>
      <w:marRight w:val="0"/>
      <w:marTop w:val="0"/>
      <w:marBottom w:val="0"/>
      <w:divBdr>
        <w:top w:val="none" w:sz="0" w:space="0" w:color="auto"/>
        <w:left w:val="none" w:sz="0" w:space="0" w:color="auto"/>
        <w:bottom w:val="none" w:sz="0" w:space="0" w:color="auto"/>
        <w:right w:val="none" w:sz="0" w:space="0" w:color="auto"/>
      </w:divBdr>
    </w:div>
    <w:div w:id="206097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2C12521E7AA4FB89D97FB2356921BF4E20AED488921C03367100ED4A16BE4A745B00F7C9BXCHFA" TargetMode="External"/><Relationship Id="rId18" Type="http://schemas.openxmlformats.org/officeDocument/2006/relationships/hyperlink" Target="consultantplus://offline/ref=52C12521E7AA4FB89D97FB2356921BF4E20AED488921C03367100ED4A16BE4A745B00F7A9BC928C5XAH4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52C12521E7AA4FB89D97FB2356921BF4EA0FEA418C2E9D396F4902D6XAH6A" TargetMode="External"/><Relationship Id="rId17" Type="http://schemas.openxmlformats.org/officeDocument/2006/relationships/hyperlink" Target="consultantplus://offline/ref=52C12521E7AA4FB89D97FB2356921BF4E20AED488921C03367100ED4A16BE4A745B00F7C9AXCHDA" TargetMode="External"/><Relationship Id="rId2" Type="http://schemas.openxmlformats.org/officeDocument/2006/relationships/numbering" Target="numbering.xml"/><Relationship Id="rId16" Type="http://schemas.openxmlformats.org/officeDocument/2006/relationships/hyperlink" Target="consultantplus://offline/ref=52C12521E7AA4FB89D97FB2356921BF4E20AED488921C03367100ED4A16BE4A745B00F7C9AXCHAA" TargetMode="External"/><Relationship Id="rId20" Type="http://schemas.openxmlformats.org/officeDocument/2006/relationships/hyperlink" Target="consultantplus://offline/ref=52C12521E7AA4FB89D97E52E40FE47F1E704B3458B22CC62334F5589F662EEF0X0H2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2C12521E7AA4FB89D97FB2356921BF4E20AED488921C03367100ED4A16BE4A745B00F7A9BC821CDXAHF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2C12521E7AA4FB89D97FB2356921BF4E20AED488921C03367100ED4A16BE4A745B00F7C9BXCH1A" TargetMode="External"/><Relationship Id="rId23" Type="http://schemas.openxmlformats.org/officeDocument/2006/relationships/fontTable" Target="fontTable.xml"/><Relationship Id="rId10" Type="http://schemas.openxmlformats.org/officeDocument/2006/relationships/hyperlink" Target="consultantplus://offline/ref=52C12521E7AA4FB89D97FB2356921BF4E20AED488921C03367100ED4A1X6HBA" TargetMode="External"/><Relationship Id="rId19" Type="http://schemas.openxmlformats.org/officeDocument/2006/relationships/hyperlink" Target="consultantplus://offline/ref=52C12521E7AA4FB89D97E52E40FE47F1E704B3458B22CC62334F5589F662EEF0X0H2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2C12521E7AA4FB89D97FB2356921BF4E20AED488921C03367100ED4A16BE4A745B00F7A9BC821CCXAHDA"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7A66A0D-4BAF-4DAC-9ABF-A44AA45A7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29</Pages>
  <Words>12516</Words>
  <Characters>71344</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Д\С 221</Company>
  <LinksUpToDate>false</LinksUpToDate>
  <CharactersWithSpaces>83693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Вячеславовна</dc:creator>
  <cp:keywords/>
  <dc:description/>
  <cp:lastModifiedBy>User</cp:lastModifiedBy>
  <cp:revision>71</cp:revision>
  <cp:lastPrinted>2015-09-02T05:19:00Z</cp:lastPrinted>
  <dcterms:created xsi:type="dcterms:W3CDTF">2011-06-01T09:02:00Z</dcterms:created>
  <dcterms:modified xsi:type="dcterms:W3CDTF">2018-03-22T04:49:00Z</dcterms:modified>
</cp:coreProperties>
</file>